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3F8C" w14:textId="5303BCEC" w:rsidR="006A0F65" w:rsidRPr="00435CCD" w:rsidRDefault="00435CCD" w:rsidP="00435CCD">
      <w:pPr>
        <w:jc w:val="center"/>
        <w:rPr>
          <w:b/>
          <w:bCs/>
          <w:sz w:val="28"/>
          <w:szCs w:val="28"/>
        </w:rPr>
      </w:pPr>
      <w:r w:rsidRPr="00435CCD">
        <w:rPr>
          <w:b/>
          <w:bCs/>
          <w:sz w:val="28"/>
          <w:szCs w:val="28"/>
        </w:rPr>
        <w:t xml:space="preserve">ECIST </w:t>
      </w:r>
      <w:r w:rsidR="00E50F12" w:rsidRPr="00435CCD">
        <w:rPr>
          <w:b/>
          <w:bCs/>
          <w:sz w:val="28"/>
          <w:szCs w:val="28"/>
        </w:rPr>
        <w:t xml:space="preserve">Resources </w:t>
      </w:r>
      <w:r w:rsidR="0016429E" w:rsidRPr="00435CCD">
        <w:rPr>
          <w:b/>
          <w:bCs/>
          <w:sz w:val="28"/>
          <w:szCs w:val="28"/>
        </w:rPr>
        <w:t>100</w:t>
      </w:r>
      <w:r w:rsidR="0016429E">
        <w:rPr>
          <w:b/>
          <w:bCs/>
          <w:sz w:val="28"/>
          <w:szCs w:val="28"/>
        </w:rPr>
        <w:t>-day</w:t>
      </w:r>
      <w:r w:rsidRPr="00435CCD">
        <w:rPr>
          <w:b/>
          <w:bCs/>
          <w:sz w:val="28"/>
          <w:szCs w:val="28"/>
        </w:rPr>
        <w:t xml:space="preserve"> discharge challenge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621"/>
        <w:gridCol w:w="10088"/>
      </w:tblGrid>
      <w:tr w:rsidR="0025698D" w14:paraId="1F1CDF91" w14:textId="77777777" w:rsidTr="00E50F12">
        <w:tc>
          <w:tcPr>
            <w:tcW w:w="4621" w:type="dxa"/>
            <w:shd w:val="clear" w:color="auto" w:fill="BFBFBF" w:themeFill="background1" w:themeFillShade="BF"/>
          </w:tcPr>
          <w:p w14:paraId="3D1E4CFF" w14:textId="126B99C8" w:rsidR="0025698D" w:rsidRPr="00B97DBF" w:rsidRDefault="00435CCD" w:rsidP="00435CCD">
            <w:pPr>
              <w:tabs>
                <w:tab w:val="left" w:pos="1125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Identify patients needing complex discharge support early</w:t>
            </w:r>
          </w:p>
        </w:tc>
        <w:tc>
          <w:tcPr>
            <w:tcW w:w="10088" w:type="dxa"/>
          </w:tcPr>
          <w:p w14:paraId="3BD21588" w14:textId="77777777" w:rsidR="007B0CFE" w:rsidRDefault="00E044B6" w:rsidP="007B0CFE">
            <w:hyperlink r:id="rId6" w:history="1">
              <w:r w:rsidR="007B0CFE">
                <w:rPr>
                  <w:rStyle w:val="Hyperlink"/>
                </w:rPr>
                <w:t>Hospital discharge and community support guidance - GOV.UK (www.gov.uk)</w:t>
              </w:r>
            </w:hyperlink>
          </w:p>
          <w:p w14:paraId="0590C3F9" w14:textId="77777777" w:rsidR="007B0CFE" w:rsidRDefault="00E044B6" w:rsidP="007B0CFE">
            <w:hyperlink r:id="rId7" w:history="1">
              <w:r w:rsidR="007B0CFE">
                <w:rPr>
                  <w:rStyle w:val="Hyperlink"/>
                </w:rPr>
                <w:t>Hospital discharge service: action cards - GOV.UK (www.gov.uk)</w:t>
              </w:r>
            </w:hyperlink>
          </w:p>
          <w:p w14:paraId="1DBAD876" w14:textId="77777777" w:rsidR="007B0CFE" w:rsidRDefault="00E044B6" w:rsidP="007B0CFE">
            <w:hyperlink r:id="rId8" w:history="1">
              <w:r w:rsidR="007B0CFE">
                <w:rPr>
                  <w:rStyle w:val="Hyperlink"/>
                </w:rPr>
                <w:t>Listening to what matters (March 2022) BRC (redcross.org.uk)</w:t>
              </w:r>
            </w:hyperlink>
          </w:p>
          <w:p w14:paraId="240EF8C4" w14:textId="77777777" w:rsidR="007B0CFE" w:rsidRDefault="00E044B6" w:rsidP="007B0CFE">
            <w:hyperlink r:id="rId9" w:history="1">
              <w:r w:rsidR="007B0CFE">
                <w:rPr>
                  <w:rStyle w:val="Hyperlink"/>
                </w:rPr>
                <w:t>What matters to you?</w:t>
              </w:r>
            </w:hyperlink>
          </w:p>
          <w:p w14:paraId="6D6A3F22" w14:textId="77777777" w:rsidR="007B0CFE" w:rsidRDefault="00E044B6" w:rsidP="007B0CFE">
            <w:hyperlink r:id="rId10" w:history="1">
              <w:r w:rsidR="007B0CFE">
                <w:rPr>
                  <w:rStyle w:val="Hyperlink"/>
                </w:rPr>
                <w:t xml:space="preserve">D2A webinar series: 1. Policy, model and pathways (October 2020) </w:t>
              </w:r>
            </w:hyperlink>
          </w:p>
          <w:p w14:paraId="2004E394" w14:textId="77777777" w:rsidR="007B0CFE" w:rsidRDefault="00E044B6" w:rsidP="007B0CFE">
            <w:hyperlink r:id="rId11" w:history="1">
              <w:r w:rsidR="007B0CFE">
                <w:rPr>
                  <w:rStyle w:val="Hyperlink"/>
                </w:rPr>
                <w:t xml:space="preserve">D2A webinar series: 2. Personalisation (October 2020) </w:t>
              </w:r>
            </w:hyperlink>
          </w:p>
          <w:p w14:paraId="769B71B7" w14:textId="77777777" w:rsidR="007B0CFE" w:rsidRDefault="00E044B6" w:rsidP="007B0CFE">
            <w:hyperlink r:id="rId12" w:history="1">
              <w:r w:rsidR="007B0CFE">
                <w:rPr>
                  <w:rStyle w:val="Hyperlink"/>
                </w:rPr>
                <w:t>D2A webinar series: 3. Data (October 2020)</w:t>
              </w:r>
            </w:hyperlink>
          </w:p>
          <w:p w14:paraId="44666839" w14:textId="77777777" w:rsidR="007B0CFE" w:rsidRDefault="00E044B6" w:rsidP="007B0CFE">
            <w:hyperlink r:id="rId13" w:history="1">
              <w:r w:rsidR="007B0CFE">
                <w:rPr>
                  <w:rStyle w:val="Hyperlink"/>
                </w:rPr>
                <w:t>D2A webinar series: 4. Joint commissioning (October 2020)</w:t>
              </w:r>
            </w:hyperlink>
          </w:p>
          <w:p w14:paraId="27B93E88" w14:textId="77777777" w:rsidR="007B0CFE" w:rsidRDefault="00E044B6" w:rsidP="007B0CFE">
            <w:hyperlink r:id="rId14" w:history="1">
              <w:r w:rsidR="007B0CFE">
                <w:rPr>
                  <w:rStyle w:val="Hyperlink"/>
                </w:rPr>
                <w:t>D2A webinar series: 5. Workforce (October 2020)</w:t>
              </w:r>
            </w:hyperlink>
          </w:p>
          <w:p w14:paraId="08A0A97F" w14:textId="77777777" w:rsidR="007B0CFE" w:rsidRDefault="00E044B6" w:rsidP="007B0CFE">
            <w:hyperlink r:id="rId15" w:history="1">
              <w:r w:rsidR="007B0CFE">
                <w:rPr>
                  <w:rStyle w:val="Hyperlink"/>
                </w:rPr>
                <w:t>D2A webinar series: 6. Funding and finance (October 2020)</w:t>
              </w:r>
            </w:hyperlink>
          </w:p>
          <w:p w14:paraId="1693288F" w14:textId="77777777" w:rsidR="007B0CFE" w:rsidRDefault="00E044B6" w:rsidP="007B0CFE">
            <w:hyperlink r:id="rId16" w:history="1">
              <w:r w:rsidR="007B0CFE">
                <w:rPr>
                  <w:rStyle w:val="Hyperlink"/>
                </w:rPr>
                <w:t>D2A webinar series: 7. Providers (October 2020)</w:t>
              </w:r>
            </w:hyperlink>
          </w:p>
          <w:p w14:paraId="2687AB00" w14:textId="77777777" w:rsidR="007B0CFE" w:rsidRDefault="00E044B6" w:rsidP="007B0CFE">
            <w:hyperlink r:id="rId17" w:history="1">
              <w:r w:rsidR="007B0CFE">
                <w:rPr>
                  <w:rStyle w:val="Hyperlink"/>
                </w:rPr>
                <w:t>Rapid Improvement Guide - Criteria Led Discharge - FINAL - ECIST Network - FutureNHS Collaboration Platform</w:t>
              </w:r>
            </w:hyperlink>
          </w:p>
          <w:p w14:paraId="3DB7E98E" w14:textId="77777777" w:rsidR="007B0CFE" w:rsidRDefault="00E044B6" w:rsidP="007B0CFE">
            <w:hyperlink r:id="rId18" w:history="1">
              <w:r w:rsidR="007B0CFE">
                <w:rPr>
                  <w:rStyle w:val="Hyperlink"/>
                </w:rPr>
                <w:t>Optimising Timely DischargeWebinar Series 010222 030222 - ECIST Network - FutureNHS Collaboration Platform</w:t>
              </w:r>
            </w:hyperlink>
          </w:p>
          <w:p w14:paraId="5387BC29" w14:textId="77777777" w:rsidR="007B0CFE" w:rsidRDefault="00E044B6" w:rsidP="007B0CFE">
            <w:hyperlink r:id="rId19" w:history="1">
              <w:r w:rsidR="007B0CFE">
                <w:rPr>
                  <w:rStyle w:val="Hyperlink"/>
                </w:rPr>
                <w:t>Optimising Timely Discharge Webinar Series - Accelerated Discharge - ECIST Network - FutureNHS Collaboration Platform</w:t>
              </w:r>
            </w:hyperlink>
          </w:p>
          <w:p w14:paraId="194A46FD" w14:textId="77777777" w:rsidR="007B0CFE" w:rsidRDefault="00E044B6" w:rsidP="007B0CFE">
            <w:hyperlink r:id="rId20" w:history="1">
              <w:r w:rsidR="007B0CFE">
                <w:rPr>
                  <w:rStyle w:val="Hyperlink"/>
                </w:rPr>
                <w:t>Hospital Discharge &amp; Recovery Programme and Reducing Long Length of Stay &amp; Hospital Flow - FutureNHS Collaboration Platform</w:t>
              </w:r>
            </w:hyperlink>
          </w:p>
          <w:p w14:paraId="4E7CA6EE" w14:textId="5192266F" w:rsidR="0025698D" w:rsidRDefault="00E044B6" w:rsidP="007B0CFE">
            <w:hyperlink r:id="rId21" w:history="1">
              <w:r w:rsidR="007B0CFE">
                <w:rPr>
                  <w:rStyle w:val="Hyperlink"/>
                </w:rPr>
                <w:t>Optimising Timely Discharge: Webinar Series - YouTube</w:t>
              </w:r>
            </w:hyperlink>
          </w:p>
        </w:tc>
      </w:tr>
      <w:tr w:rsidR="0025698D" w14:paraId="65DF6828" w14:textId="77777777" w:rsidTr="00E50F12">
        <w:tc>
          <w:tcPr>
            <w:tcW w:w="4621" w:type="dxa"/>
            <w:shd w:val="clear" w:color="auto" w:fill="BFBFBF" w:themeFill="background1" w:themeFillShade="BF"/>
          </w:tcPr>
          <w:p w14:paraId="3E5E52A8" w14:textId="77777777" w:rsidR="0025698D" w:rsidRPr="00B97DBF" w:rsidRDefault="0025698D" w:rsidP="008627FA">
            <w:pPr>
              <w:rPr>
                <w:b/>
                <w:bCs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Ensure multi-disciplinary engagement in early discharge plan</w:t>
            </w:r>
          </w:p>
        </w:tc>
        <w:tc>
          <w:tcPr>
            <w:tcW w:w="10088" w:type="dxa"/>
          </w:tcPr>
          <w:p w14:paraId="494C9EC3" w14:textId="77777777" w:rsidR="00A83B2D" w:rsidRDefault="00E044B6" w:rsidP="00A83B2D">
            <w:hyperlink r:id="rId22" w:history="1">
              <w:r w:rsidR="00A83B2D">
                <w:rPr>
                  <w:rStyle w:val="Hyperlink"/>
                </w:rPr>
                <w:t>Case Study - Clinically-led Criteria to Reside - University Hospitals Dorset Sept 2021 - ECIST Network - FutureNHS Collaboration Platform</w:t>
              </w:r>
            </w:hyperlink>
          </w:p>
          <w:p w14:paraId="1B73898A" w14:textId="77777777" w:rsidR="00A83B2D" w:rsidRDefault="00E044B6" w:rsidP="00A83B2D">
            <w:hyperlink r:id="rId23" w:history="1">
              <w:r w:rsidR="00A83B2D">
                <w:rPr>
                  <w:rStyle w:val="Hyperlink"/>
                </w:rPr>
                <w:t>Practical advice to improve earlier discharge - ECIST Network - FutureNHS Collaboration Platform</w:t>
              </w:r>
            </w:hyperlink>
          </w:p>
          <w:p w14:paraId="3A703FC9" w14:textId="77777777" w:rsidR="00A83B2D" w:rsidRDefault="00E044B6" w:rsidP="00A83B2D">
            <w:hyperlink r:id="rId24" w:history="1">
              <w:r w:rsidR="00A83B2D">
                <w:rPr>
                  <w:rStyle w:val="Hyperlink"/>
                </w:rPr>
                <w:t>Managing transfers of care – A High Impact Change Model: Changes 1-9 | Local Government Association</w:t>
              </w:r>
            </w:hyperlink>
          </w:p>
          <w:p w14:paraId="7F4BD4E3" w14:textId="77777777" w:rsidR="00A83B2D" w:rsidRDefault="00E044B6" w:rsidP="00A83B2D">
            <w:hyperlink r:id="rId25" w:history="1">
              <w:r w:rsidR="00A83B2D">
                <w:rPr>
                  <w:rStyle w:val="Hyperlink"/>
                </w:rPr>
                <w:t>Better Care Exchange - Better Care Fund (future.nhs.uk)</w:t>
              </w:r>
            </w:hyperlink>
          </w:p>
          <w:p w14:paraId="1B3304A0" w14:textId="3B2F0312" w:rsidR="00A83B2D" w:rsidRDefault="00E044B6" w:rsidP="00A83B2D">
            <w:hyperlink r:id="rId26" w:history="1">
              <w:r w:rsidR="00A83B2D">
                <w:rPr>
                  <w:rStyle w:val="Hyperlink"/>
                </w:rPr>
                <w:t xml:space="preserve">Cambridge University Hospitals NHS Foundation </w:t>
              </w:r>
              <w:r w:rsidR="00033A8B">
                <w:rPr>
                  <w:rStyle w:val="Hyperlink"/>
                </w:rPr>
                <w:t>Trust reducing</w:t>
              </w:r>
              <w:r w:rsidR="00A83B2D">
                <w:rPr>
                  <w:rStyle w:val="Hyperlink"/>
                </w:rPr>
                <w:t xml:space="preserve"> long stays case study_2019 FINAL - ECIST Network - FutureNHS Collaboration Platform</w:t>
              </w:r>
            </w:hyperlink>
          </w:p>
          <w:p w14:paraId="0F4520DB" w14:textId="71BDE787" w:rsidR="00A83B2D" w:rsidRDefault="00E044B6" w:rsidP="00A83B2D">
            <w:hyperlink r:id="rId27" w:history="1">
              <w:r w:rsidR="00A83B2D">
                <w:rPr>
                  <w:rStyle w:val="Hyperlink"/>
                </w:rPr>
                <w:t xml:space="preserve">Kettering General Hospital NHS Foundation </w:t>
              </w:r>
              <w:r w:rsidR="00033A8B">
                <w:rPr>
                  <w:rStyle w:val="Hyperlink"/>
                </w:rPr>
                <w:t>Trust reducing</w:t>
              </w:r>
              <w:r w:rsidR="00A83B2D">
                <w:rPr>
                  <w:rStyle w:val="Hyperlink"/>
                </w:rPr>
                <w:t xml:space="preserve"> long length of stay case study 2019_Final - ECIST Network - FutureNHS Collaboration Platform</w:t>
              </w:r>
            </w:hyperlink>
          </w:p>
          <w:p w14:paraId="6A0A23E8" w14:textId="29086DA5" w:rsidR="00A83B2D" w:rsidRDefault="00E044B6" w:rsidP="00A83B2D">
            <w:hyperlink r:id="rId28" w:history="1">
              <w:r w:rsidR="00A83B2D">
                <w:rPr>
                  <w:rStyle w:val="Hyperlink"/>
                </w:rPr>
                <w:t xml:space="preserve">North Lincolnshire and Goole NHS Foundation </w:t>
              </w:r>
              <w:r w:rsidR="00033A8B">
                <w:rPr>
                  <w:rStyle w:val="Hyperlink"/>
                </w:rPr>
                <w:t>Trust length</w:t>
              </w:r>
              <w:r w:rsidR="00A83B2D">
                <w:rPr>
                  <w:rStyle w:val="Hyperlink"/>
                </w:rPr>
                <w:t xml:space="preserve"> of stay reviews case study_2018_Final - ECIST Network - FutureNHS Collaboration Platform</w:t>
              </w:r>
            </w:hyperlink>
          </w:p>
          <w:p w14:paraId="6DBA1194" w14:textId="4B868B30" w:rsidR="00A83B2D" w:rsidRDefault="00E044B6" w:rsidP="00A83B2D">
            <w:hyperlink r:id="rId29" w:history="1">
              <w:r w:rsidR="00A83B2D">
                <w:rPr>
                  <w:rStyle w:val="Hyperlink"/>
                </w:rPr>
                <w:t xml:space="preserve">South Warwickshire NHS Foundation </w:t>
              </w:r>
              <w:r w:rsidR="00033A8B">
                <w:rPr>
                  <w:rStyle w:val="Hyperlink"/>
                </w:rPr>
                <w:t>Trust reducing</w:t>
              </w:r>
              <w:r w:rsidR="00A83B2D">
                <w:rPr>
                  <w:rStyle w:val="Hyperlink"/>
                </w:rPr>
                <w:t xml:space="preserve"> long hospital stays case study 2019_Final - ECIST Network - FutureNHS Collaboration Platform</w:t>
              </w:r>
            </w:hyperlink>
          </w:p>
          <w:p w14:paraId="164149BD" w14:textId="77777777" w:rsidR="00A83B2D" w:rsidRDefault="00E044B6" w:rsidP="00A83B2D">
            <w:hyperlink r:id="rId30" w:history="1">
              <w:r w:rsidR="00A83B2D">
                <w:rPr>
                  <w:rStyle w:val="Hyperlink"/>
                </w:rPr>
                <w:t>Quick Guide: Discharge to Assess (www.nhs.uk)</w:t>
              </w:r>
            </w:hyperlink>
          </w:p>
          <w:p w14:paraId="4395D37E" w14:textId="61B68B95" w:rsidR="0025698D" w:rsidRDefault="00E044B6" w:rsidP="00A83B2D">
            <w:hyperlink r:id="rId31" w:history="1">
              <w:r w:rsidR="00A83B2D">
                <w:rPr>
                  <w:rStyle w:val="Hyperlink"/>
                </w:rPr>
                <w:t>HOPE PROGRAMME — Hope For The Community CIC (h4c.org.uk)</w:t>
              </w:r>
            </w:hyperlink>
          </w:p>
        </w:tc>
      </w:tr>
      <w:tr w:rsidR="0025698D" w14:paraId="700AFFAB" w14:textId="77777777" w:rsidTr="00E50F12">
        <w:tc>
          <w:tcPr>
            <w:tcW w:w="4621" w:type="dxa"/>
            <w:shd w:val="clear" w:color="auto" w:fill="BFBFBF" w:themeFill="background1" w:themeFillShade="BF"/>
          </w:tcPr>
          <w:p w14:paraId="46ABA923" w14:textId="77777777" w:rsidR="0025698D" w:rsidRPr="00B97DBF" w:rsidRDefault="0025698D" w:rsidP="008627FA">
            <w:pPr>
              <w:rPr>
                <w:b/>
                <w:bCs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Set EDD and discharge within 48 hours of admission</w:t>
            </w:r>
          </w:p>
        </w:tc>
        <w:tc>
          <w:tcPr>
            <w:tcW w:w="10088" w:type="dxa"/>
          </w:tcPr>
          <w:p w14:paraId="0D73E1D6" w14:textId="77777777" w:rsidR="0025698D" w:rsidRDefault="00E044B6" w:rsidP="00284EE3">
            <w:pPr>
              <w:tabs>
                <w:tab w:val="left" w:pos="7095"/>
              </w:tabs>
              <w:rPr>
                <w:rStyle w:val="Hyperlink"/>
              </w:rPr>
            </w:pPr>
            <w:hyperlink r:id="rId32" w:history="1">
              <w:r w:rsidR="0059705B" w:rsidRPr="0059705B">
                <w:rPr>
                  <w:rStyle w:val="Hyperlink"/>
                </w:rPr>
                <w:t>ECIST expected date of discharge and clinical criteria for discharge video</w:t>
              </w:r>
            </w:hyperlink>
          </w:p>
          <w:p w14:paraId="4A8A54B4" w14:textId="77777777" w:rsidR="00284EE3" w:rsidRDefault="00E044B6" w:rsidP="00284EE3">
            <w:pPr>
              <w:tabs>
                <w:tab w:val="left" w:pos="7095"/>
              </w:tabs>
            </w:pPr>
            <w:hyperlink r:id="rId33" w:history="1">
              <w:r w:rsidR="00284EE3" w:rsidRPr="00A12B44">
                <w:rPr>
                  <w:rStyle w:val="Hyperlink"/>
                </w:rPr>
                <w:t xml:space="preserve">ECIST </w:t>
              </w:r>
              <w:r w:rsidR="00A12B44" w:rsidRPr="00A12B44">
                <w:rPr>
                  <w:rStyle w:val="Hyperlink"/>
                </w:rPr>
                <w:t>rapid improvement guide – criteria led discharge</w:t>
              </w:r>
            </w:hyperlink>
          </w:p>
          <w:p w14:paraId="0DE14A10" w14:textId="379A3454" w:rsidR="0005280C" w:rsidRDefault="00E044B6" w:rsidP="0005280C">
            <w:pPr>
              <w:shd w:val="clear" w:color="auto" w:fill="F9F9F9"/>
              <w:outlineLvl w:val="0"/>
              <w:rPr>
                <w:rFonts w:eastAsia="Times New Roman" w:cstheme="minorHAnsi"/>
                <w:color w:val="030303"/>
                <w:kern w:val="36"/>
                <w:lang w:eastAsia="en-GB"/>
              </w:rPr>
            </w:pPr>
            <w:hyperlink r:id="rId34" w:history="1">
              <w:r w:rsidR="0005280C" w:rsidRPr="0005280C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ECIST Bitesize Podcast - Clinical Early Discharge</w:t>
              </w:r>
            </w:hyperlink>
          </w:p>
          <w:p w14:paraId="31D64392" w14:textId="0D43FC1E" w:rsidR="00BD1D6B" w:rsidRDefault="00E044B6" w:rsidP="0005280C">
            <w:pPr>
              <w:shd w:val="clear" w:color="auto" w:fill="F9F9F9"/>
              <w:outlineLvl w:val="0"/>
              <w:rPr>
                <w:rFonts w:eastAsia="Times New Roman" w:cstheme="minorHAnsi"/>
                <w:color w:val="030303"/>
                <w:kern w:val="36"/>
                <w:lang w:eastAsia="en-GB"/>
              </w:rPr>
            </w:pPr>
            <w:hyperlink r:id="rId35" w:history="1">
              <w:r w:rsidR="00BD1D6B" w:rsidRPr="003B71EB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ECIST rapid improvement guide</w:t>
              </w:r>
              <w:r w:rsidR="003B71EB" w:rsidRPr="003B71EB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 xml:space="preserve"> – earlier daily discharge times</w:t>
              </w:r>
            </w:hyperlink>
          </w:p>
          <w:p w14:paraId="042BB3F7" w14:textId="77CB3E03" w:rsidR="00A219F5" w:rsidRPr="0005280C" w:rsidRDefault="00E044B6" w:rsidP="0005280C">
            <w:pPr>
              <w:shd w:val="clear" w:color="auto" w:fill="F9F9F9"/>
              <w:outlineLvl w:val="0"/>
              <w:rPr>
                <w:rFonts w:eastAsia="Times New Roman" w:cstheme="minorHAnsi"/>
                <w:color w:val="030303"/>
                <w:kern w:val="36"/>
                <w:lang w:eastAsia="en-GB"/>
              </w:rPr>
            </w:pPr>
            <w:hyperlink r:id="rId36" w:history="1">
              <w:r w:rsidR="00A219F5" w:rsidRPr="002A1850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 xml:space="preserve">ECIST criteria to admit tool </w:t>
              </w:r>
              <w:r w:rsidR="002A1850" w:rsidRPr="002A1850">
                <w:rPr>
                  <w:rStyle w:val="Hyperlink"/>
                  <w:rFonts w:eastAsia="Times New Roman" w:cstheme="minorHAnsi"/>
                  <w:kern w:val="36"/>
                  <w:lang w:eastAsia="en-GB"/>
                </w:rPr>
                <w:t>and video</w:t>
              </w:r>
            </w:hyperlink>
          </w:p>
          <w:p w14:paraId="42847F0D" w14:textId="1FE5B62B" w:rsidR="0005280C" w:rsidRDefault="0005280C" w:rsidP="00284EE3">
            <w:pPr>
              <w:tabs>
                <w:tab w:val="left" w:pos="7095"/>
              </w:tabs>
            </w:pPr>
          </w:p>
        </w:tc>
      </w:tr>
      <w:tr w:rsidR="0025698D" w14:paraId="3902FD5B" w14:textId="77777777" w:rsidTr="00E50F12">
        <w:tc>
          <w:tcPr>
            <w:tcW w:w="4621" w:type="dxa"/>
            <w:shd w:val="clear" w:color="auto" w:fill="BFBFBF" w:themeFill="background1" w:themeFillShade="BF"/>
          </w:tcPr>
          <w:p w14:paraId="70FF3D2D" w14:textId="77777777" w:rsidR="0025698D" w:rsidRPr="00B97DBF" w:rsidRDefault="0025698D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Ensure consistency of process, personnel and documentation in ward rounds</w:t>
            </w:r>
          </w:p>
          <w:p w14:paraId="0ADAE382" w14:textId="77777777" w:rsidR="0025698D" w:rsidRPr="00B97DBF" w:rsidRDefault="0025698D" w:rsidP="008627FA">
            <w:pPr>
              <w:rPr>
                <w:b/>
                <w:bCs/>
              </w:rPr>
            </w:pPr>
          </w:p>
        </w:tc>
        <w:tc>
          <w:tcPr>
            <w:tcW w:w="10088" w:type="dxa"/>
          </w:tcPr>
          <w:p w14:paraId="363EA43D" w14:textId="41FB4CB6" w:rsidR="00751764" w:rsidRDefault="00E044B6" w:rsidP="008627FA">
            <w:hyperlink r:id="rId37" w:history="1">
              <w:r w:rsidR="00751764" w:rsidRPr="0041070F">
                <w:rPr>
                  <w:rStyle w:val="Hyperlink"/>
                </w:rPr>
                <w:t>Royal College or Physicians and Nurse Modern Ward Rounds guidance</w:t>
              </w:r>
            </w:hyperlink>
          </w:p>
          <w:p w14:paraId="7BD482C0" w14:textId="0BBB948D" w:rsidR="0025698D" w:rsidRDefault="00E044B6" w:rsidP="008627FA">
            <w:hyperlink r:id="rId38" w:history="1">
              <w:r w:rsidR="000F1ED8" w:rsidRPr="005D3A97">
                <w:rPr>
                  <w:rStyle w:val="Hyperlink"/>
                </w:rPr>
                <w:t>ECIST</w:t>
              </w:r>
              <w:r w:rsidR="005D3A97" w:rsidRPr="005D3A97">
                <w:rPr>
                  <w:rStyle w:val="Hyperlink"/>
                </w:rPr>
                <w:t xml:space="preserve">, RCP &amp; RCN </w:t>
              </w:r>
              <w:r w:rsidR="000F1ED8" w:rsidRPr="005D3A97">
                <w:rPr>
                  <w:rStyle w:val="Hyperlink"/>
                </w:rPr>
                <w:t xml:space="preserve"> Modern Ward Rounds </w:t>
              </w:r>
              <w:r w:rsidR="005D3A97" w:rsidRPr="005D3A97">
                <w:rPr>
                  <w:rStyle w:val="Hyperlink"/>
                </w:rPr>
                <w:t>Collaborative</w:t>
              </w:r>
              <w:r w:rsidR="003E56DC">
                <w:rPr>
                  <w:rStyle w:val="Hyperlink"/>
                </w:rPr>
                <w:t xml:space="preserve"> </w:t>
              </w:r>
              <w:r w:rsidR="00E3362F">
                <w:rPr>
                  <w:rStyle w:val="Hyperlink"/>
                </w:rPr>
                <w:t xml:space="preserve">- </w:t>
              </w:r>
              <w:r w:rsidR="003E56DC">
                <w:rPr>
                  <w:rStyle w:val="Hyperlink"/>
                </w:rPr>
                <w:t xml:space="preserve">multiple </w:t>
              </w:r>
              <w:r w:rsidR="005D3A97" w:rsidRPr="005D3A97">
                <w:rPr>
                  <w:rStyle w:val="Hyperlink"/>
                </w:rPr>
                <w:t>resources</w:t>
              </w:r>
            </w:hyperlink>
          </w:p>
          <w:p w14:paraId="62746E80" w14:textId="07D9DB99" w:rsidR="00432755" w:rsidRDefault="00E044B6" w:rsidP="008627FA">
            <w:hyperlink r:id="rId39" w:history="1">
              <w:r w:rsidR="00432755" w:rsidRPr="005954A7">
                <w:rPr>
                  <w:rStyle w:val="Hyperlink"/>
                </w:rPr>
                <w:t xml:space="preserve">ECIST </w:t>
              </w:r>
              <w:r w:rsidR="005954A7" w:rsidRPr="005954A7">
                <w:rPr>
                  <w:rStyle w:val="Hyperlink"/>
                </w:rPr>
                <w:t xml:space="preserve">ward and board rounds </w:t>
              </w:r>
              <w:r w:rsidR="00ED1D2F">
                <w:rPr>
                  <w:rStyle w:val="Hyperlink"/>
                </w:rPr>
                <w:t xml:space="preserve">Hospital only Discharge Collaborative </w:t>
              </w:r>
              <w:r w:rsidR="005954A7" w:rsidRPr="005954A7">
                <w:rPr>
                  <w:rStyle w:val="Hyperlink"/>
                </w:rPr>
                <w:t>webinar</w:t>
              </w:r>
            </w:hyperlink>
            <w:r w:rsidR="00ED1D2F">
              <w:t xml:space="preserve"> </w:t>
            </w:r>
          </w:p>
          <w:p w14:paraId="16D7FBE5" w14:textId="77777777" w:rsidR="00046FF6" w:rsidRDefault="00E044B6" w:rsidP="008627FA">
            <w:hyperlink r:id="rId40" w:history="1">
              <w:r w:rsidR="00046FF6" w:rsidRPr="007D6863">
                <w:rPr>
                  <w:rStyle w:val="Hyperlink"/>
                </w:rPr>
                <w:t>ECIST</w:t>
              </w:r>
              <w:r w:rsidR="007D6863" w:rsidRPr="007D6863">
                <w:rPr>
                  <w:rStyle w:val="Hyperlink"/>
                </w:rPr>
                <w:t xml:space="preserve"> Modern Ward Rounds </w:t>
              </w:r>
              <w:r w:rsidR="007D6863">
                <w:rPr>
                  <w:rStyle w:val="Hyperlink"/>
                </w:rPr>
                <w:t xml:space="preserve">webinars and </w:t>
              </w:r>
              <w:r w:rsidR="007D6863" w:rsidRPr="007D6863">
                <w:rPr>
                  <w:rStyle w:val="Hyperlink"/>
                </w:rPr>
                <w:t>videos</w:t>
              </w:r>
            </w:hyperlink>
          </w:p>
          <w:p w14:paraId="0A56A4F5" w14:textId="4FDD1F6D" w:rsidR="00C03DC1" w:rsidRDefault="00E044B6" w:rsidP="008627FA">
            <w:hyperlink r:id="rId41" w:history="1">
              <w:r w:rsidR="00C03DC1" w:rsidRPr="00E93AD7">
                <w:rPr>
                  <w:rStyle w:val="Hyperlink"/>
                </w:rPr>
                <w:t>ECIST SAFER patient flow bundle</w:t>
              </w:r>
              <w:r w:rsidR="00E93AD7" w:rsidRPr="00E93AD7">
                <w:rPr>
                  <w:rStyle w:val="Hyperlink"/>
                </w:rPr>
                <w:t xml:space="preserve"> podcast series and slide set</w:t>
              </w:r>
            </w:hyperlink>
          </w:p>
        </w:tc>
      </w:tr>
      <w:tr w:rsidR="0025698D" w14:paraId="1BF498F7" w14:textId="77777777" w:rsidTr="00E50F12">
        <w:tc>
          <w:tcPr>
            <w:tcW w:w="4621" w:type="dxa"/>
            <w:shd w:val="clear" w:color="auto" w:fill="BFBFBF" w:themeFill="background1" w:themeFillShade="BF"/>
          </w:tcPr>
          <w:p w14:paraId="42BE684C" w14:textId="77777777" w:rsidR="0025698D" w:rsidRPr="00B97DBF" w:rsidRDefault="0025698D" w:rsidP="008627FA">
            <w:pPr>
              <w:rPr>
                <w:b/>
                <w:bCs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Apply 7 day working to enable discharge of patients during the weekend</w:t>
            </w:r>
          </w:p>
        </w:tc>
        <w:tc>
          <w:tcPr>
            <w:tcW w:w="10088" w:type="dxa"/>
          </w:tcPr>
          <w:p w14:paraId="4862C228" w14:textId="77777777" w:rsidR="0025698D" w:rsidRDefault="00E044B6" w:rsidP="008627FA">
            <w:hyperlink r:id="rId42" w:history="1">
              <w:r w:rsidR="0001415E" w:rsidRPr="003C3637">
                <w:rPr>
                  <w:rStyle w:val="Hyperlink"/>
                </w:rPr>
                <w:t>ECIST rapid improvement guide – weekend discharges</w:t>
              </w:r>
            </w:hyperlink>
          </w:p>
          <w:p w14:paraId="1DB3F617" w14:textId="1423FD4C" w:rsidR="00666007" w:rsidRDefault="00E044B6" w:rsidP="008627FA">
            <w:hyperlink r:id="rId43" w:history="1">
              <w:r w:rsidR="00666007" w:rsidRPr="00666007">
                <w:rPr>
                  <w:rStyle w:val="Hyperlink"/>
                </w:rPr>
                <w:t>ECIST weekend discharge webinar</w:t>
              </w:r>
            </w:hyperlink>
          </w:p>
        </w:tc>
      </w:tr>
      <w:tr w:rsidR="0025698D" w14:paraId="2F918FF1" w14:textId="77777777" w:rsidTr="00E50F12">
        <w:tc>
          <w:tcPr>
            <w:tcW w:w="4621" w:type="dxa"/>
            <w:shd w:val="clear" w:color="auto" w:fill="BFBFBF" w:themeFill="background1" w:themeFillShade="BF"/>
          </w:tcPr>
          <w:p w14:paraId="57F25E87" w14:textId="77777777" w:rsidR="0025698D" w:rsidRDefault="0025698D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Treat delayed discharge as a potential harm event</w:t>
            </w:r>
          </w:p>
          <w:p w14:paraId="47127DB5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052B818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64CC3DE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28EE728F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5DE42D6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302F449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4F97105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512F5AF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A2080F9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24123E3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296ED7F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08CE313" w14:textId="77777777" w:rsidR="00033A8B" w:rsidRDefault="00033A8B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19CEF96" w14:textId="072F66F1" w:rsidR="00033A8B" w:rsidRPr="00B97DBF" w:rsidRDefault="00033A8B" w:rsidP="008627FA">
            <w:pPr>
              <w:rPr>
                <w:b/>
                <w:bCs/>
              </w:rPr>
            </w:pPr>
          </w:p>
        </w:tc>
        <w:tc>
          <w:tcPr>
            <w:tcW w:w="10088" w:type="dxa"/>
          </w:tcPr>
          <w:p w14:paraId="3FDACDC3" w14:textId="77777777" w:rsidR="00E8086A" w:rsidRDefault="00E044B6" w:rsidP="00E8086A">
            <w:hyperlink r:id="rId44" w:history="1">
              <w:r w:rsidR="00E8086A">
                <w:rPr>
                  <w:rStyle w:val="Hyperlink"/>
                </w:rPr>
                <w:t>Effect of hospital interventions to improve patient flow_ Emermed-2020_full - ECIST Network - FutureNHS Collaboration Platform</w:t>
              </w:r>
            </w:hyperlink>
          </w:p>
          <w:p w14:paraId="48148E14" w14:textId="77777777" w:rsidR="00E8086A" w:rsidRDefault="00E044B6" w:rsidP="00E8086A">
            <w:hyperlink r:id="rId45" w:history="1">
              <w:r w:rsidR="00E8086A">
                <w:rPr>
                  <w:rStyle w:val="Hyperlink"/>
                </w:rPr>
                <w:t>Optimising Timely Discharge Webinar Series - Who's risk is it anyway - ECIST Network - FutureNHS Collaboration Platform</w:t>
              </w:r>
            </w:hyperlink>
          </w:p>
          <w:p w14:paraId="579B5FBE" w14:textId="77777777" w:rsidR="00E8086A" w:rsidRDefault="00E044B6" w:rsidP="00E8086A">
            <w:hyperlink r:id="rId46" w:history="1">
              <w:r w:rsidR="00E8086A">
                <w:rPr>
                  <w:rStyle w:val="Hyperlink"/>
                </w:rPr>
                <w:t>A conversation with... Ben Owens, Clinical Lead UEC Sherwood Forest Hospitals NHS Trust - YouTube</w:t>
              </w:r>
            </w:hyperlink>
          </w:p>
          <w:p w14:paraId="7EB4EAFD" w14:textId="77777777" w:rsidR="00E8086A" w:rsidRDefault="00E044B6" w:rsidP="00E8086A">
            <w:hyperlink r:id="rId47" w:history="1">
              <w:r w:rsidR="00E8086A">
                <w:rPr>
                  <w:rStyle w:val="Hyperlink"/>
                </w:rPr>
                <w:t>Embracing risk; enabling choice to support patients to return #homefirst - YouTube</w:t>
              </w:r>
            </w:hyperlink>
          </w:p>
          <w:p w14:paraId="7DA7EC7C" w14:textId="77777777" w:rsidR="00E8086A" w:rsidRDefault="00E044B6" w:rsidP="00E8086A">
            <w:hyperlink r:id="rId48" w:anchor=":~:text=Delayed%20discharge%20was%20associated%20with%20mortality%2C%20infections%2C%20depression%2C,relationships%2C%20with%20implications%20for%20patient%20care%20and%20well%E2%80%90being." w:history="1">
              <w:r w:rsidR="00E8086A">
                <w:rPr>
                  <w:rStyle w:val="Hyperlink"/>
                </w:rPr>
                <w:t>Impact and experiences of delayed discharge: A mixed‐studies systematic review - PMC (nih.gov)</w:t>
              </w:r>
            </w:hyperlink>
          </w:p>
          <w:p w14:paraId="2E284590" w14:textId="77777777" w:rsidR="00E8086A" w:rsidRDefault="00E044B6" w:rsidP="00E8086A">
            <w:hyperlink r:id="rId49" w:history="1">
              <w:r w:rsidR="00E8086A">
                <w:rPr>
                  <w:rStyle w:val="Hyperlink"/>
                </w:rPr>
                <w:t>Delayed discharge: how are services and patients being affected? | The BMJ</w:t>
              </w:r>
            </w:hyperlink>
          </w:p>
          <w:p w14:paraId="5A016A2C" w14:textId="77777777" w:rsidR="00E8086A" w:rsidRDefault="00E044B6" w:rsidP="00E8086A">
            <w:hyperlink r:id="rId50" w:history="1">
              <w:r w:rsidR="00E8086A">
                <w:rPr>
                  <w:rStyle w:val="Hyperlink"/>
                </w:rPr>
                <w:t>What the latest data tells us about delayed discharges | NHS Confederation</w:t>
              </w:r>
            </w:hyperlink>
          </w:p>
          <w:p w14:paraId="0352F10E" w14:textId="77777777" w:rsidR="00E8086A" w:rsidRDefault="00E044B6" w:rsidP="00E8086A">
            <w:hyperlink r:id="rId51" w:history="1">
              <w:r w:rsidR="00E8086A">
                <w:rPr>
                  <w:rStyle w:val="Hyperlink"/>
                </w:rPr>
                <w:t>A willingness to take risks is key to tackling the emergency care crisis | Comment | Health Service Journal (hsj.co.uk)</w:t>
              </w:r>
            </w:hyperlink>
          </w:p>
          <w:p w14:paraId="1FF65C1D" w14:textId="77777777" w:rsidR="00E8086A" w:rsidRDefault="00E044B6" w:rsidP="00E8086A">
            <w:hyperlink r:id="rId52" w:history="1">
              <w:r w:rsidR="00E8086A">
                <w:rPr>
                  <w:rStyle w:val="Hyperlink"/>
                </w:rPr>
                <w:t>Delayed hospital handovers: Impact assessment of patient harm (November 2021) (aace.org.uk)</w:t>
              </w:r>
            </w:hyperlink>
          </w:p>
          <w:p w14:paraId="49387697" w14:textId="77777777" w:rsidR="00E8086A" w:rsidRDefault="00E044B6" w:rsidP="00E8086A">
            <w:hyperlink r:id="rId53" w:history="1">
              <w:r w:rsidR="00E8086A">
                <w:rPr>
                  <w:rStyle w:val="Hyperlink"/>
                </w:rPr>
                <w:t>Embracing risk; enabling choice (2017) PCrown_A (rcot.co.uk)</w:t>
              </w:r>
            </w:hyperlink>
          </w:p>
          <w:p w14:paraId="4C9FF547" w14:textId="162A563A" w:rsidR="0025698D" w:rsidRDefault="00E044B6" w:rsidP="00E8086A">
            <w:hyperlink r:id="rId54" w:history="1">
              <w:r w:rsidR="00E8086A">
                <w:rPr>
                  <w:rStyle w:val="Hyperlink"/>
                </w:rPr>
                <w:t>Last1000days | Making patients' time the most important currency in healthcare</w:t>
              </w:r>
            </w:hyperlink>
          </w:p>
        </w:tc>
      </w:tr>
      <w:tr w:rsidR="0025698D" w14:paraId="6055A39A" w14:textId="77777777" w:rsidTr="0057574B">
        <w:tc>
          <w:tcPr>
            <w:tcW w:w="4621" w:type="dxa"/>
            <w:shd w:val="clear" w:color="auto" w:fill="BFBFBF" w:themeFill="background1" w:themeFillShade="BF"/>
          </w:tcPr>
          <w:p w14:paraId="7E4BE0A5" w14:textId="77777777" w:rsidR="0025698D" w:rsidRPr="00B97DBF" w:rsidRDefault="0025698D" w:rsidP="008627FA">
            <w:pPr>
              <w:rPr>
                <w:b/>
                <w:bCs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Streamline operation of transfer of care hubs</w:t>
            </w:r>
          </w:p>
        </w:tc>
        <w:tc>
          <w:tcPr>
            <w:tcW w:w="10088" w:type="dxa"/>
          </w:tcPr>
          <w:p w14:paraId="05B7864F" w14:textId="77777777" w:rsidR="00477F0F" w:rsidRDefault="00E044B6" w:rsidP="00477F0F">
            <w:hyperlink r:id="rId55" w:history="1">
              <w:r w:rsidR="00477F0F">
                <w:rPr>
                  <w:rStyle w:val="Hyperlink"/>
                </w:rPr>
                <w:t>Implementing the Home First Discharge Policy | Local Government Association</w:t>
              </w:r>
            </w:hyperlink>
          </w:p>
          <w:p w14:paraId="6CA82F2E" w14:textId="77777777" w:rsidR="00477F0F" w:rsidRDefault="00E044B6" w:rsidP="00477F0F">
            <w:hyperlink r:id="rId56" w:history="1">
              <w:r w:rsidR="00477F0F">
                <w:rPr>
                  <w:rStyle w:val="Hyperlink"/>
                </w:rPr>
                <w:t>Managing transfers of care: frequently asked questions | Local Government Association</w:t>
              </w:r>
            </w:hyperlink>
          </w:p>
          <w:p w14:paraId="0B26F78B" w14:textId="77777777" w:rsidR="00477F0F" w:rsidRDefault="00E044B6" w:rsidP="00477F0F">
            <w:hyperlink r:id="rId57" w:history="1">
              <w:r w:rsidR="00477F0F">
                <w:rPr>
                  <w:rStyle w:val="Hyperlink"/>
                </w:rPr>
                <w:t>Improving transfer of care (nice.org.uk)</w:t>
              </w:r>
            </w:hyperlink>
          </w:p>
          <w:p w14:paraId="70F33E79" w14:textId="77777777" w:rsidR="00477F0F" w:rsidRDefault="00E044B6" w:rsidP="00477F0F">
            <w:hyperlink r:id="rId58" w:history="1">
              <w:r w:rsidR="00477F0F">
                <w:rPr>
                  <w:rStyle w:val="Hyperlink"/>
                </w:rPr>
                <w:t>Managing transfers of care – A High Impact Change Model: Changes 1-9 | Local Government Association</w:t>
              </w:r>
            </w:hyperlink>
          </w:p>
          <w:p w14:paraId="3FF620D0" w14:textId="3EB0A3E4" w:rsidR="0025698D" w:rsidRDefault="00E044B6" w:rsidP="00477F0F">
            <w:hyperlink r:id="rId59" w:history="1">
              <w:r w:rsidR="00477F0F">
                <w:rPr>
                  <w:rStyle w:val="Hyperlink"/>
                </w:rPr>
                <w:t>Transfer of Care Hub Good Practice Guide 23622 - Better Care Exchange - Better Care Fund (future.nhs.uk)</w:t>
              </w:r>
            </w:hyperlink>
          </w:p>
        </w:tc>
      </w:tr>
      <w:tr w:rsidR="0025698D" w14:paraId="251897EF" w14:textId="77777777" w:rsidTr="0057574B">
        <w:tc>
          <w:tcPr>
            <w:tcW w:w="4621" w:type="dxa"/>
            <w:shd w:val="clear" w:color="auto" w:fill="BFBFBF" w:themeFill="background1" w:themeFillShade="BF"/>
          </w:tcPr>
          <w:p w14:paraId="50723531" w14:textId="77777777" w:rsidR="0025698D" w:rsidRPr="00B97DBF" w:rsidRDefault="0025698D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Develop demand and capacity modelling for local and community systems</w:t>
            </w:r>
          </w:p>
          <w:p w14:paraId="486F885E" w14:textId="77777777" w:rsidR="0025698D" w:rsidRPr="00B97DBF" w:rsidRDefault="0025698D" w:rsidP="008627FA">
            <w:pPr>
              <w:rPr>
                <w:b/>
                <w:bCs/>
              </w:rPr>
            </w:pPr>
          </w:p>
        </w:tc>
        <w:tc>
          <w:tcPr>
            <w:tcW w:w="10088" w:type="dxa"/>
          </w:tcPr>
          <w:p w14:paraId="69B63B9C" w14:textId="2C440121" w:rsidR="0025698D" w:rsidRDefault="00E044B6" w:rsidP="008627FA">
            <w:hyperlink r:id="rId60" w:history="1">
              <w:r w:rsidR="00C76176" w:rsidRPr="00C76176">
                <w:rPr>
                  <w:rStyle w:val="Hyperlink"/>
                </w:rPr>
                <w:t>ECIST informatics tools</w:t>
              </w:r>
            </w:hyperlink>
          </w:p>
          <w:p w14:paraId="47EC10ED" w14:textId="645A07C5" w:rsidR="004C5A5B" w:rsidRDefault="00E044B6" w:rsidP="008627FA">
            <w:hyperlink r:id="rId61" w:history="1">
              <w:r w:rsidR="004C5A5B" w:rsidRPr="00A72DF4">
                <w:rPr>
                  <w:rStyle w:val="Hyperlink"/>
                </w:rPr>
                <w:t>ECIST informatics podcasts and webinars</w:t>
              </w:r>
            </w:hyperlink>
          </w:p>
          <w:p w14:paraId="79CF69BE" w14:textId="4455D7C9" w:rsidR="00CE5D93" w:rsidRDefault="00E044B6" w:rsidP="004C5A5B">
            <w:hyperlink r:id="rId62" w:history="1">
              <w:r w:rsidR="00D80C50" w:rsidRPr="006C64AD">
                <w:rPr>
                  <w:rStyle w:val="Hyperlink"/>
                </w:rPr>
                <w:t>Demand and capacity team resources</w:t>
              </w:r>
            </w:hyperlink>
          </w:p>
        </w:tc>
      </w:tr>
      <w:tr w:rsidR="0025698D" w14:paraId="7BDC7741" w14:textId="77777777" w:rsidTr="0057574B">
        <w:tc>
          <w:tcPr>
            <w:tcW w:w="4621" w:type="dxa"/>
            <w:shd w:val="clear" w:color="auto" w:fill="BFBFBF" w:themeFill="background1" w:themeFillShade="BF"/>
          </w:tcPr>
          <w:p w14:paraId="3B8973AE" w14:textId="77777777" w:rsidR="0025698D" w:rsidRPr="00B97DBF" w:rsidRDefault="0025698D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Establish flexible surge workforce capacity</w:t>
            </w:r>
          </w:p>
          <w:p w14:paraId="2327BB78" w14:textId="77777777" w:rsidR="0025698D" w:rsidRPr="00B97DBF" w:rsidRDefault="0025698D" w:rsidP="008627FA">
            <w:pPr>
              <w:rPr>
                <w:b/>
                <w:bCs/>
              </w:rPr>
            </w:pPr>
          </w:p>
        </w:tc>
        <w:tc>
          <w:tcPr>
            <w:tcW w:w="10088" w:type="dxa"/>
          </w:tcPr>
          <w:p w14:paraId="64EA964D" w14:textId="3EE94A7A" w:rsidR="0025698D" w:rsidRDefault="00E044B6" w:rsidP="006E02D9">
            <w:hyperlink r:id="rId63" w:history="1">
              <w:r w:rsidR="006E02D9" w:rsidRPr="006E02D9">
                <w:rPr>
                  <w:rStyle w:val="Hyperlink"/>
                </w:rPr>
                <w:t xml:space="preserve">ECIST operational management and escalation </w:t>
              </w:r>
              <w:r w:rsidR="0041070F">
                <w:rPr>
                  <w:rStyle w:val="Hyperlink"/>
                </w:rPr>
                <w:t>–</w:t>
              </w:r>
              <w:r w:rsidR="00E3362F">
                <w:rPr>
                  <w:rStyle w:val="Hyperlink"/>
                </w:rPr>
                <w:t xml:space="preserve"> </w:t>
              </w:r>
              <w:r w:rsidR="003E56DC">
                <w:rPr>
                  <w:rStyle w:val="Hyperlink"/>
                </w:rPr>
                <w:t>multiple</w:t>
              </w:r>
              <w:r w:rsidR="0041070F">
                <w:rPr>
                  <w:rStyle w:val="Hyperlink"/>
                </w:rPr>
                <w:t xml:space="preserve"> resources</w:t>
              </w:r>
            </w:hyperlink>
            <w:r w:rsidR="0041070F">
              <w:t xml:space="preserve"> </w:t>
            </w:r>
          </w:p>
          <w:p w14:paraId="78AD5B97" w14:textId="77777777" w:rsidR="00FB38AA" w:rsidRDefault="00E044B6" w:rsidP="006E02D9">
            <w:hyperlink r:id="rId64" w:history="1">
              <w:r w:rsidR="00FB38AA" w:rsidRPr="00FB38AA">
                <w:rPr>
                  <w:rStyle w:val="Hyperlink"/>
                </w:rPr>
                <w:t>ECIST planning for predictable events video</w:t>
              </w:r>
            </w:hyperlink>
          </w:p>
          <w:p w14:paraId="4A0CCFF8" w14:textId="77777777" w:rsidR="00372BF4" w:rsidRDefault="00E044B6" w:rsidP="006E02D9">
            <w:hyperlink r:id="rId65" w:history="1">
              <w:r w:rsidR="00372BF4" w:rsidRPr="00372BF4">
                <w:rPr>
                  <w:rStyle w:val="Hyperlink"/>
                </w:rPr>
                <w:t>ECIST webinar – optimising your workforce</w:t>
              </w:r>
            </w:hyperlink>
          </w:p>
          <w:p w14:paraId="464FBB97" w14:textId="4CBBFB26" w:rsidR="00AD32E1" w:rsidRDefault="00E044B6" w:rsidP="006E02D9">
            <w:hyperlink r:id="rId66" w:history="1">
              <w:r w:rsidR="00AD32E1" w:rsidRPr="00AD32E1">
                <w:rPr>
                  <w:rStyle w:val="Hyperlink"/>
                </w:rPr>
                <w:t>ECIST job planning webinar</w:t>
              </w:r>
            </w:hyperlink>
          </w:p>
        </w:tc>
      </w:tr>
      <w:tr w:rsidR="0025698D" w14:paraId="4B0BE6B2" w14:textId="77777777" w:rsidTr="0057574B">
        <w:tc>
          <w:tcPr>
            <w:tcW w:w="4621" w:type="dxa"/>
            <w:shd w:val="clear" w:color="auto" w:fill="BFBFBF" w:themeFill="background1" w:themeFillShade="BF"/>
          </w:tcPr>
          <w:p w14:paraId="53D7EBED" w14:textId="597EB4DF" w:rsidR="0025698D" w:rsidRPr="00B97DBF" w:rsidRDefault="0025698D" w:rsidP="008627F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Revise the </w:t>
            </w:r>
            <w:r w:rsidR="00E17CE9"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intermediate</w:t>
            </w:r>
            <w:r w:rsidRPr="00B97D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care strategy to optimise recover and rehab</w:t>
            </w:r>
          </w:p>
          <w:p w14:paraId="1D82D1EB" w14:textId="77777777" w:rsidR="0025698D" w:rsidRPr="00B97DBF" w:rsidRDefault="0025698D" w:rsidP="008627FA">
            <w:pPr>
              <w:rPr>
                <w:b/>
                <w:bCs/>
              </w:rPr>
            </w:pPr>
          </w:p>
        </w:tc>
        <w:tc>
          <w:tcPr>
            <w:tcW w:w="10088" w:type="dxa"/>
          </w:tcPr>
          <w:p w14:paraId="207C8D46" w14:textId="77777777" w:rsidR="00B97DBF" w:rsidRDefault="00E044B6" w:rsidP="00B97DBF">
            <w:hyperlink r:id="rId67" w:history="1">
              <w:r w:rsidR="00B97DBF">
                <w:rPr>
                  <w:rStyle w:val="Hyperlink"/>
                </w:rPr>
                <w:t>Reducing delays in hospital transfers of care for older people - key messages in planning and commissioning (2019) (brookes.ac.uk)</w:t>
              </w:r>
            </w:hyperlink>
          </w:p>
          <w:p w14:paraId="65447AB0" w14:textId="77777777" w:rsidR="00B97DBF" w:rsidRDefault="00E044B6" w:rsidP="00B97DBF">
            <w:hyperlink r:id="rId68" w:history="1">
              <w:r w:rsidR="00B97DBF">
                <w:rPr>
                  <w:rStyle w:val="Hyperlink"/>
                </w:rPr>
                <w:t>Newton Europe (2019) People first, manage what matters (reducingdtoc.com)</w:t>
              </w:r>
            </w:hyperlink>
          </w:p>
          <w:p w14:paraId="0F239DFD" w14:textId="77777777" w:rsidR="00B97DBF" w:rsidRDefault="00E044B6" w:rsidP="00B97DBF">
            <w:hyperlink r:id="rId69" w:history="1">
              <w:r w:rsidR="00B97DBF">
                <w:rPr>
                  <w:rStyle w:val="Hyperlink"/>
                </w:rPr>
                <w:t>Newton Europe (2017) Why not home? Why not today? (local.gov.uk)</w:t>
              </w:r>
            </w:hyperlink>
          </w:p>
          <w:p w14:paraId="6470A389" w14:textId="77777777" w:rsidR="00B97DBF" w:rsidRDefault="00E044B6" w:rsidP="00B97DBF">
            <w:pPr>
              <w:rPr>
                <w:rStyle w:val="Hyperlink"/>
              </w:rPr>
            </w:pPr>
            <w:hyperlink r:id="rId70" w:history="1">
              <w:r w:rsidR="00B97DBF">
                <w:rPr>
                  <w:rStyle w:val="Hyperlink"/>
                </w:rPr>
                <w:t>Overview | Transition between inpatient hospital settings and community or care home settings for adults with social care needs | Guidance | NICE</w:t>
              </w:r>
            </w:hyperlink>
          </w:p>
          <w:p w14:paraId="503EBA8D" w14:textId="77777777" w:rsidR="00B97DBF" w:rsidRDefault="00E044B6" w:rsidP="00B97DBF">
            <w:hyperlink r:id="rId71" w:history="1">
              <w:r w:rsidR="00B97DBF">
                <w:rPr>
                  <w:rStyle w:val="Hyperlink"/>
                </w:rPr>
                <w:t>National audit of intermediate care - key findings (2018) (careengland.org.uk)</w:t>
              </w:r>
            </w:hyperlink>
          </w:p>
          <w:p w14:paraId="3EBBF0A6" w14:textId="11878FC3" w:rsidR="0025698D" w:rsidRDefault="00E044B6" w:rsidP="00B97DBF">
            <w:hyperlink r:id="rId72" w:history="1">
              <w:r w:rsidR="00B97DBF">
                <w:rPr>
                  <w:rStyle w:val="Hyperlink"/>
                </w:rPr>
                <w:t>CSP responds to NHS England plans for discharge to community settings | The Chartered Society of Physiotherapy (December 2021)</w:t>
              </w:r>
            </w:hyperlink>
          </w:p>
        </w:tc>
      </w:tr>
    </w:tbl>
    <w:p w14:paraId="5C8D9372" w14:textId="77777777" w:rsidR="0025698D" w:rsidRPr="00A322AC" w:rsidRDefault="0025698D" w:rsidP="00A322AC"/>
    <w:sectPr w:rsidR="0025698D" w:rsidRPr="00A322AC" w:rsidSect="00435CCD">
      <w:headerReference w:type="default" r:id="rId73"/>
      <w:footerReference w:type="default" r:id="rId7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CDE1" w14:textId="77777777" w:rsidR="000C4E45" w:rsidRDefault="000C4E45" w:rsidP="00E22C99">
      <w:pPr>
        <w:spacing w:after="0" w:line="240" w:lineRule="auto"/>
      </w:pPr>
      <w:r>
        <w:separator/>
      </w:r>
    </w:p>
  </w:endnote>
  <w:endnote w:type="continuationSeparator" w:id="0">
    <w:p w14:paraId="58401CB9" w14:textId="77777777" w:rsidR="000C4E45" w:rsidRDefault="000C4E45" w:rsidP="00E2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02B4" w14:textId="4ECCF094" w:rsidR="00E22C99" w:rsidRDefault="00E22C99">
    <w:pPr>
      <w:pStyle w:val="Footer"/>
    </w:pPr>
    <w:r>
      <w:t>ECIST resources (100-day discharge challenge) – July 29</w:t>
    </w:r>
    <w:r w:rsidRPr="00E22C99">
      <w:rPr>
        <w:vertAlign w:val="superscript"/>
      </w:rPr>
      <w:t>th</w:t>
    </w:r>
    <w: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BAAD" w14:textId="77777777" w:rsidR="000C4E45" w:rsidRDefault="000C4E45" w:rsidP="00E22C99">
      <w:pPr>
        <w:spacing w:after="0" w:line="240" w:lineRule="auto"/>
      </w:pPr>
      <w:r>
        <w:separator/>
      </w:r>
    </w:p>
  </w:footnote>
  <w:footnote w:type="continuationSeparator" w:id="0">
    <w:p w14:paraId="256BB39C" w14:textId="77777777" w:rsidR="000C4E45" w:rsidRDefault="000C4E45" w:rsidP="00E2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0E9" w14:textId="0217A02E" w:rsidR="00E22C99" w:rsidRDefault="00E22C99">
    <w:pPr>
      <w:pStyle w:val="Header"/>
    </w:pPr>
    <w:r>
      <w:rPr>
        <w:noProof/>
      </w:rPr>
      <w:drawing>
        <wp:inline distT="0" distB="0" distL="0" distR="0" wp14:anchorId="45FC4416" wp14:editId="79CCE42C">
          <wp:extent cx="1700693" cy="528047"/>
          <wp:effectExtent l="0" t="0" r="0" b="5715"/>
          <wp:docPr id="4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AF9D4ED-FDEC-425B-B7DB-96927E8FCD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9AF9D4ED-FDEC-425B-B7DB-96927E8FCD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693" cy="528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261D">
      <w:rPr>
        <w:noProof/>
      </w:rPr>
      <w:t xml:space="preserve">                                                                                                                                                                                         </w:t>
    </w:r>
    <w:r w:rsidR="007D261D">
      <w:rPr>
        <w:noProof/>
      </w:rPr>
      <w:drawing>
        <wp:inline distT="0" distB="0" distL="0" distR="0" wp14:anchorId="3463B894" wp14:editId="067290BF">
          <wp:extent cx="1310154" cy="5810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180" cy="58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37"/>
    <w:rsid w:val="0001415E"/>
    <w:rsid w:val="00033A8B"/>
    <w:rsid w:val="00046FF6"/>
    <w:rsid w:val="0005280C"/>
    <w:rsid w:val="000C4E45"/>
    <w:rsid w:val="000F1ED8"/>
    <w:rsid w:val="00162831"/>
    <w:rsid w:val="0016429E"/>
    <w:rsid w:val="00192EDF"/>
    <w:rsid w:val="0022064F"/>
    <w:rsid w:val="0025698D"/>
    <w:rsid w:val="00284EE3"/>
    <w:rsid w:val="002A1850"/>
    <w:rsid w:val="00372BF4"/>
    <w:rsid w:val="003B71EB"/>
    <w:rsid w:val="003C3637"/>
    <w:rsid w:val="003E56DC"/>
    <w:rsid w:val="0041070F"/>
    <w:rsid w:val="00423099"/>
    <w:rsid w:val="00432755"/>
    <w:rsid w:val="00435CCD"/>
    <w:rsid w:val="00477F0F"/>
    <w:rsid w:val="004C5A5B"/>
    <w:rsid w:val="0057574B"/>
    <w:rsid w:val="005954A7"/>
    <w:rsid w:val="0059705B"/>
    <w:rsid w:val="005B65A4"/>
    <w:rsid w:val="005D3A97"/>
    <w:rsid w:val="00666007"/>
    <w:rsid w:val="006A0F65"/>
    <w:rsid w:val="006C64AD"/>
    <w:rsid w:val="006E02D9"/>
    <w:rsid w:val="00741B52"/>
    <w:rsid w:val="00751764"/>
    <w:rsid w:val="007B0CFE"/>
    <w:rsid w:val="007D261D"/>
    <w:rsid w:val="007D6863"/>
    <w:rsid w:val="008F72A5"/>
    <w:rsid w:val="008F758B"/>
    <w:rsid w:val="00A12B44"/>
    <w:rsid w:val="00A219F5"/>
    <w:rsid w:val="00A322AC"/>
    <w:rsid w:val="00A72DF4"/>
    <w:rsid w:val="00A83B2D"/>
    <w:rsid w:val="00A87A51"/>
    <w:rsid w:val="00AD32E1"/>
    <w:rsid w:val="00B97DBF"/>
    <w:rsid w:val="00BD1D6B"/>
    <w:rsid w:val="00C03DC1"/>
    <w:rsid w:val="00C1018D"/>
    <w:rsid w:val="00C76176"/>
    <w:rsid w:val="00CE5D93"/>
    <w:rsid w:val="00D80C50"/>
    <w:rsid w:val="00E044B6"/>
    <w:rsid w:val="00E17CE9"/>
    <w:rsid w:val="00E22C99"/>
    <w:rsid w:val="00E3362F"/>
    <w:rsid w:val="00E50F12"/>
    <w:rsid w:val="00E8086A"/>
    <w:rsid w:val="00E93AD7"/>
    <w:rsid w:val="00E9582C"/>
    <w:rsid w:val="00ED1D2F"/>
    <w:rsid w:val="00F42D37"/>
    <w:rsid w:val="00F47EF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FD81"/>
  <w15:chartTrackingRefBased/>
  <w15:docId w15:val="{5CBCB38A-5D91-4DBD-9CBC-D77A35CE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D1D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C99"/>
  </w:style>
  <w:style w:type="paragraph" w:styleId="Footer">
    <w:name w:val="footer"/>
    <w:basedOn w:val="Normal"/>
    <w:link w:val="FooterChar"/>
    <w:uiPriority w:val="99"/>
    <w:unhideWhenUsed/>
    <w:rsid w:val="00E2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bwGo3zy0G0" TargetMode="External"/><Relationship Id="rId18" Type="http://schemas.openxmlformats.org/officeDocument/2006/relationships/hyperlink" Target="https://future.nhs.uk/ECISTnetwork/view?objectID=123605637" TargetMode="External"/><Relationship Id="rId26" Type="http://schemas.openxmlformats.org/officeDocument/2006/relationships/hyperlink" Target="https://future.nhs.uk/ECISTnetwork/view?objectId=70783813" TargetMode="External"/><Relationship Id="rId39" Type="http://schemas.openxmlformats.org/officeDocument/2006/relationships/hyperlink" Target="https://www.youtube.com/watch?v=bJ-xbJQAxuM&amp;list=PL6rrXMWFEqXIDnHK8rN8U2TinqPGmt6PQ&amp;index=6&amp;t=12s" TargetMode="External"/><Relationship Id="rId21" Type="http://schemas.openxmlformats.org/officeDocument/2006/relationships/hyperlink" Target="https://www.youtube.com/watch?v=QCCRVgtwfhM&amp;list=PL6rrXMWFEqXJULs2D1MtQgu3xQCdwQrHs" TargetMode="External"/><Relationship Id="rId34" Type="http://schemas.openxmlformats.org/officeDocument/2006/relationships/hyperlink" Target="https://www.youtube.com/watch?v=huaCG4FXnPI&amp;t=115s" TargetMode="External"/><Relationship Id="rId42" Type="http://schemas.openxmlformats.org/officeDocument/2006/relationships/hyperlink" Target="https://future.nhs.uk/ECISTnetwork/view?objectID=123164005" TargetMode="External"/><Relationship Id="rId47" Type="http://schemas.openxmlformats.org/officeDocument/2006/relationships/hyperlink" Target="https://www.youtube.com/watch?v=hl07iA9-6qs&amp;feature=emb_logo" TargetMode="External"/><Relationship Id="rId50" Type="http://schemas.openxmlformats.org/officeDocument/2006/relationships/hyperlink" Target="https://www.nhsconfed.org/articles/what-latest-data-tells-us-about-delayed-discharges" TargetMode="External"/><Relationship Id="rId55" Type="http://schemas.openxmlformats.org/officeDocument/2006/relationships/hyperlink" Target="https://www.local.gov.uk/our-support/our-improvement-offer/care-and-health-improvement/integration-and-better-care-fund/resources/home-first" TargetMode="External"/><Relationship Id="rId63" Type="http://schemas.openxmlformats.org/officeDocument/2006/relationships/hyperlink" Target="https://future.nhs.uk/ECISTnetwork/view?objectID=31243120" TargetMode="External"/><Relationship Id="rId68" Type="http://schemas.openxmlformats.org/officeDocument/2006/relationships/hyperlink" Target="https://reducingdtoc.com/People-first-manage-what-matters.pdf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gov.uk/government/publications/hospital-discharge-service-action-cards" TargetMode="External"/><Relationship Id="rId71" Type="http://schemas.openxmlformats.org/officeDocument/2006/relationships/hyperlink" Target="https://www.careengland.org.uk/sites/careengland/files/NAIC%202018findings%20FINA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HuKlcKPWEE" TargetMode="External"/><Relationship Id="rId29" Type="http://schemas.openxmlformats.org/officeDocument/2006/relationships/hyperlink" Target="https://future.nhs.uk/ECISTnetwork/view?objectId=70783909" TargetMode="External"/><Relationship Id="rId11" Type="http://schemas.openxmlformats.org/officeDocument/2006/relationships/hyperlink" Target="https://www.youtube.com/watch?v=cFqv-JPggek&amp;feature=youtu.be" TargetMode="External"/><Relationship Id="rId24" Type="http://schemas.openxmlformats.org/officeDocument/2006/relationships/hyperlink" Target="https://local.gov.uk/our-support/our-improvement-offer/care-and-health-improvement/systems-resilience/refreshing-high/about" TargetMode="External"/><Relationship Id="rId32" Type="http://schemas.openxmlformats.org/officeDocument/2006/relationships/hyperlink" Target="https://www.youtube.com/watch?v=Es-zfUKU96w&amp;t=59s" TargetMode="External"/><Relationship Id="rId37" Type="http://schemas.openxmlformats.org/officeDocument/2006/relationships/hyperlink" Target="https://www.rcplondon.ac.uk/projects/outputs/modern-ward-rounds" TargetMode="External"/><Relationship Id="rId40" Type="http://schemas.openxmlformats.org/officeDocument/2006/relationships/hyperlink" Target="https://www.youtube.com/playlist?list=PL6rrXMWFEqXJAPwjGULy7F9Fc8bTDwpNC" TargetMode="External"/><Relationship Id="rId45" Type="http://schemas.openxmlformats.org/officeDocument/2006/relationships/hyperlink" Target="https://future.nhs.uk/ECISTnetwork/view?objectID=125734981" TargetMode="External"/><Relationship Id="rId53" Type="http://schemas.openxmlformats.org/officeDocument/2006/relationships/hyperlink" Target="https://www.rcot.co.uk/sites/default/files/RCOT%20Embracing%20Risk%20FINAL%20WEB.pdf" TargetMode="External"/><Relationship Id="rId58" Type="http://schemas.openxmlformats.org/officeDocument/2006/relationships/hyperlink" Target="https://local.gov.uk/our-support/our-improvement-offer/care-and-health-improvement/systems-resilience/refreshing-high/about" TargetMode="External"/><Relationship Id="rId66" Type="http://schemas.openxmlformats.org/officeDocument/2006/relationships/hyperlink" Target="https://www.youtube.com/watch?v=xSJI9oukqA4&amp;list=PL6rrXMWFEqXKWEIq-_RP-v5thRFIZ4gsh&amp;index=8&amp;t=4s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CG6o5wIq278" TargetMode="External"/><Relationship Id="rId23" Type="http://schemas.openxmlformats.org/officeDocument/2006/relationships/hyperlink" Target="https://future.nhs.uk/ECISTnetwork/view?objectId=90544997" TargetMode="External"/><Relationship Id="rId28" Type="http://schemas.openxmlformats.org/officeDocument/2006/relationships/hyperlink" Target="https://future.nhs.uk/ECISTnetwork/view?objectId=70783941" TargetMode="External"/><Relationship Id="rId36" Type="http://schemas.openxmlformats.org/officeDocument/2006/relationships/hyperlink" Target="https://future.nhs.uk/ECISTnetwork/view?objectID=28668144" TargetMode="External"/><Relationship Id="rId49" Type="http://schemas.openxmlformats.org/officeDocument/2006/relationships/hyperlink" Target="https://www.bmj.com/content/376/bmj.o118" TargetMode="External"/><Relationship Id="rId57" Type="http://schemas.openxmlformats.org/officeDocument/2006/relationships/hyperlink" Target="https://stpsupport.nice.org.uk/transfer-of-care/index.html" TargetMode="External"/><Relationship Id="rId61" Type="http://schemas.openxmlformats.org/officeDocument/2006/relationships/hyperlink" Target="https://www.youtube.com/playlist?list=PL6rrXMWFEqXJHJFWVMm5VN12079r0vhlH" TargetMode="External"/><Relationship Id="rId10" Type="http://schemas.openxmlformats.org/officeDocument/2006/relationships/hyperlink" Target="https://protect-eu.mimecast.com/s/kyjwC76JVImXwrZh8yqMS" TargetMode="External"/><Relationship Id="rId19" Type="http://schemas.openxmlformats.org/officeDocument/2006/relationships/hyperlink" Target="https://future.nhs.uk/ECISTnetwork/view?objectID=127431685" TargetMode="External"/><Relationship Id="rId31" Type="http://schemas.openxmlformats.org/officeDocument/2006/relationships/hyperlink" Target="https://www.h4c.org.uk/hope-programme" TargetMode="External"/><Relationship Id="rId44" Type="http://schemas.openxmlformats.org/officeDocument/2006/relationships/hyperlink" Target="https://future.nhs.uk/ECISTnetwork/view?objectId=80952965" TargetMode="External"/><Relationship Id="rId52" Type="http://schemas.openxmlformats.org/officeDocument/2006/relationships/hyperlink" Target="https://aace.org.uk/wp-content/uploads/2021/11/AACE-Delayed-hospital-handovers-Impact-assessment-of-patient-harm-FINAL-Nov-2021.pdf" TargetMode="External"/><Relationship Id="rId60" Type="http://schemas.openxmlformats.org/officeDocument/2006/relationships/hyperlink" Target="https://future.nhs.uk/ECISTnetwork/view?objectID=20386192" TargetMode="External"/><Relationship Id="rId65" Type="http://schemas.openxmlformats.org/officeDocument/2006/relationships/hyperlink" Target="https://www.youtube.com/watch?v=RkOYcw4JGbA&amp;list=PL6rrXMWFEqXKWEIq-_RP-v5thRFIZ4gsh&amp;index=7&amp;t=6s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hatmatterstoyou.scot/" TargetMode="External"/><Relationship Id="rId14" Type="http://schemas.openxmlformats.org/officeDocument/2006/relationships/hyperlink" Target="https://youtu.be/iQQV2A3ilDA" TargetMode="External"/><Relationship Id="rId22" Type="http://schemas.openxmlformats.org/officeDocument/2006/relationships/hyperlink" Target="https://future.nhs.uk/ECISTnetwork/view?objectId=113973957" TargetMode="External"/><Relationship Id="rId27" Type="http://schemas.openxmlformats.org/officeDocument/2006/relationships/hyperlink" Target="https://future.nhs.uk/ECISTnetwork/view?objectId=70783877" TargetMode="External"/><Relationship Id="rId30" Type="http://schemas.openxmlformats.org/officeDocument/2006/relationships/hyperlink" Target="https://www.nhs.uk/NHSEngland/keogh-review/Documents/quick-guides/Quick-Guide-discharge-to-access.pdf" TargetMode="External"/><Relationship Id="rId35" Type="http://schemas.openxmlformats.org/officeDocument/2006/relationships/hyperlink" Target="https://future.nhs.uk/ECISTnetwork/view?objectID=121373989" TargetMode="External"/><Relationship Id="rId43" Type="http://schemas.openxmlformats.org/officeDocument/2006/relationships/hyperlink" Target="https://www.youtube.com/watch?v=mUsU2ZHN-yc&amp;list=PL6rrXMWFEqXKWEIq-_RP-v5thRFIZ4gsh&amp;index=2&amp;t=321s" TargetMode="External"/><Relationship Id="rId48" Type="http://schemas.openxmlformats.org/officeDocument/2006/relationships/hyperlink" Target="https://www.ncbi.nlm.nih.gov/pmc/articles/PMC5750749/" TargetMode="External"/><Relationship Id="rId56" Type="http://schemas.openxmlformats.org/officeDocument/2006/relationships/hyperlink" Target="https://www.local.gov.uk/our-support/our-improvement-offer/care-and-health-improvement/systems-resilience/managing-transfers-care-frequently-asked-questions" TargetMode="External"/><Relationship Id="rId64" Type="http://schemas.openxmlformats.org/officeDocument/2006/relationships/hyperlink" Target="https://www.youtube.com/watch?time_continue=2&amp;v=7hENhA76Fhc&amp;feature=emb_logo" TargetMode="External"/><Relationship Id="rId69" Type="http://schemas.openxmlformats.org/officeDocument/2006/relationships/hyperlink" Target="https://www.local.gov.uk/sites/default/files/documents/NEW0164_DTOC_Brochure_Online_Spreads_1.0.pdf" TargetMode="External"/><Relationship Id="rId8" Type="http://schemas.openxmlformats.org/officeDocument/2006/relationships/hyperlink" Target="https://www.redcross.org.uk/-/media/documents/about-us/listening_to_what_matters_march_2022_eng.pdf" TargetMode="External"/><Relationship Id="rId51" Type="http://schemas.openxmlformats.org/officeDocument/2006/relationships/hyperlink" Target="https://www.hsj.co.uk/quality-and-performance/a-willingness-to-take-risks-is-key-to-tackling-the-emergency-care-crisis/7031449.article" TargetMode="External"/><Relationship Id="rId72" Type="http://schemas.openxmlformats.org/officeDocument/2006/relationships/hyperlink" Target="https://www.csp.org.uk/news/2021-12-17-csp-responds-nhs-england-plans-discharge-community-setting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9itTmztSI6w" TargetMode="External"/><Relationship Id="rId17" Type="http://schemas.openxmlformats.org/officeDocument/2006/relationships/hyperlink" Target="https://future.nhs.uk/ECISTnetwork/view?objectID=122125349" TargetMode="External"/><Relationship Id="rId25" Type="http://schemas.openxmlformats.org/officeDocument/2006/relationships/hyperlink" Target="https://future.nhs.uk/bettercareexchange/grouphome" TargetMode="External"/><Relationship Id="rId33" Type="http://schemas.openxmlformats.org/officeDocument/2006/relationships/hyperlink" Target="https://future.nhs.uk/ECISTnetwork/view?objectID=122125349" TargetMode="External"/><Relationship Id="rId38" Type="http://schemas.openxmlformats.org/officeDocument/2006/relationships/hyperlink" Target="https://future.nhs.uk/ECISTnetwork/view?objectID=27333392" TargetMode="External"/><Relationship Id="rId46" Type="http://schemas.openxmlformats.org/officeDocument/2006/relationships/hyperlink" Target="https://www.youtube.com/watch?v=AUgy6c-idRM&amp;t=1s" TargetMode="External"/><Relationship Id="rId59" Type="http://schemas.openxmlformats.org/officeDocument/2006/relationships/hyperlink" Target="https://future.nhs.uk/connect.ti/bettercareexchange/view?objectId=138136933" TargetMode="External"/><Relationship Id="rId67" Type="http://schemas.openxmlformats.org/officeDocument/2006/relationships/hyperlink" Target="https://ipc.brookes.ac.uk/files/publications/Some_key_messages_around_hospital_transfers_of_care.pdf" TargetMode="External"/><Relationship Id="rId20" Type="http://schemas.openxmlformats.org/officeDocument/2006/relationships/hyperlink" Target="https://future.nhs.uk/RLHSNN/grouphome" TargetMode="External"/><Relationship Id="rId41" Type="http://schemas.openxmlformats.org/officeDocument/2006/relationships/hyperlink" Target="https://future.nhs.uk/ECISTnetwork/view?objectId=28765744" TargetMode="External"/><Relationship Id="rId54" Type="http://schemas.openxmlformats.org/officeDocument/2006/relationships/hyperlink" Target="https://www.last1000days.com/" TargetMode="External"/><Relationship Id="rId62" Type="http://schemas.openxmlformats.org/officeDocument/2006/relationships/hyperlink" Target="https://www.england.nhs.uk/ourwork/demand-and-capacity/" TargetMode="External"/><Relationship Id="rId70" Type="http://schemas.openxmlformats.org/officeDocument/2006/relationships/hyperlink" Target="https://www.nice.org.uk/guidance/ng27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hospital-discharge-and-community-support-guidan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1766</Words>
  <Characters>10068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Gordon</dc:creator>
  <cp:keywords/>
  <dc:description/>
  <cp:lastModifiedBy>Calum MacGregor</cp:lastModifiedBy>
  <cp:revision>2</cp:revision>
  <dcterms:created xsi:type="dcterms:W3CDTF">2022-07-05T11:00:00Z</dcterms:created>
  <dcterms:modified xsi:type="dcterms:W3CDTF">2022-07-05T11:00:00Z</dcterms:modified>
</cp:coreProperties>
</file>