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4CB7E" w14:textId="73D2F6D3" w:rsidR="00C268A5" w:rsidRDefault="008A37B1">
      <w:pPr>
        <w:bidi/>
        <w:rPr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DAC028" wp14:editId="3B4243C8">
                <wp:simplePos x="0" y="0"/>
                <wp:positionH relativeFrom="column">
                  <wp:posOffset>2625090</wp:posOffset>
                </wp:positionH>
                <wp:positionV relativeFrom="bottomMargin">
                  <wp:posOffset>-406400</wp:posOffset>
                </wp:positionV>
                <wp:extent cx="2743200" cy="452403"/>
                <wp:effectExtent l="0" t="0" r="0" b="5080"/>
                <wp:wrapNone/>
                <wp:docPr id="39109870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4524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3C8BD8" w14:textId="41BB17FB" w:rsidR="00B51EB3" w:rsidRPr="00B51EB3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i/>
                                <w:iCs/>
                                <w:sz w:val="18"/>
                                <w:szCs w:val="18"/>
                                <w:rtl/>
                              </w:rPr>
                              <w:t>اگر آپ حمل کی منصوبہ بندی نہیں کر رہی ہیں، تو اپنے لیے سب سے موزوں مانع حمل کے بارے میں پوچھیں۔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DAC0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6.7pt;margin-top:-32pt;width:3in;height:35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" filled="f" stroked="f" strokeweight=".5pt">
                <v:textbox>
                  <w:txbxContent>
                    <w:p w14:paraId="4B3C8BD8" w14:textId="41BB17FB" w:rsidR="00B51EB3" w:rsidRPr="00B51EB3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i/>
                          <w:iCs/>
                          <w:sz w:val="18"/>
                          <w:szCs w:val="18"/>
                          <w:rtl/>
                        </w:rPr>
                        <w:t>اگر آپ حمل کی منصوبہ بندی نہیں کر رہی ہیں، تو اپنے لیے سب سے موزوں مانع حمل کے بارے میں پوچھیں۔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7D625" wp14:editId="7A6A5F3C">
                <wp:simplePos x="0" y="0"/>
                <wp:positionH relativeFrom="column">
                  <wp:posOffset>2527300</wp:posOffset>
                </wp:positionH>
                <wp:positionV relativeFrom="page">
                  <wp:posOffset>1625600</wp:posOffset>
                </wp:positionV>
                <wp:extent cx="3003550" cy="1193800"/>
                <wp:effectExtent l="0" t="0" r="0" b="6350"/>
                <wp:wrapNone/>
                <wp:docPr id="160314076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50" cy="1193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27A6A6" w14:textId="6C66BE3E" w:rsidR="00B51EB3" w:rsidRPr="00B51EB3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="Arial Black" w:hAnsi="Arial Black" w:cstheme="minorBidi"/>
                                <w:color w:val="59A5A1"/>
                                <w:sz w:val="60"/>
                                <w:szCs w:val="60"/>
                                <w:rtl/>
                              </w:rPr>
                            </w:pPr>
                            <w:r>
                              <w:rPr>
                                <w:rFonts w:ascii="Arial Black" w:hAnsi="Arial Black" w:hint="cs"/>
                                <w:color w:val="674F6C"/>
                                <w:sz w:val="60"/>
                                <w:szCs w:val="60"/>
                                <w:rtl/>
                              </w:rPr>
                              <w:t>حمل</w:t>
                            </w:r>
                            <w:r>
                              <w:rPr>
                                <w:rFonts w:ascii="Arial Black" w:hAnsi="Arial Black" w:hint="cs"/>
                                <w:sz w:val="60"/>
                                <w:szCs w:val="60"/>
                                <w:rtl/>
                              </w:rPr>
                              <w:br/>
                            </w:r>
                            <w:r>
                              <w:rPr>
                                <w:rFonts w:ascii="Arial Black" w:hAnsi="Arial Black" w:hint="cs"/>
                                <w:color w:val="59A5A1"/>
                                <w:sz w:val="60"/>
                                <w:szCs w:val="60"/>
                                <w:rtl/>
                              </w:rPr>
                              <w:t>اور ذیابیطس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E7D625" id="_x0000_s1027" type="#_x0000_t202" style="position:absolute;left:0;text-align:left;margin-left:199pt;margin-top:128pt;width:236.5pt;height:9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" filled="f" stroked="f" strokeweight=".5pt">
                <v:textbox>
                  <w:txbxContent>
                    <w:p w14:paraId="6E27A6A6" w14:textId="6C66BE3E" w:rsidR="00B51EB3" w:rsidRPr="00B51EB3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="Arial Black" w:hAnsi="Arial Black" w:cstheme="minorBidi"/>
                          <w:color w:val="59A5A1"/>
                          <w:sz w:val="60"/>
                          <w:szCs w:val="60"/>
                          <w:rtl/>
                        </w:rPr>
                      </w:pPr>
                      <w:r>
                        <w:rPr>
                          <w:rFonts w:ascii="Arial Black" w:hAnsi="Arial Black" w:hint="cs"/>
                          <w:color w:val="674F6C"/>
                          <w:sz w:val="60"/>
                          <w:szCs w:val="60"/>
                          <w:rtl/>
                        </w:rPr>
                        <w:t>حمل</w:t>
                      </w:r>
                      <w:r>
                        <w:rPr>
                          <w:rFonts w:ascii="Arial Black" w:hAnsi="Arial Black" w:hint="cs"/>
                          <w:sz w:val="60"/>
                          <w:szCs w:val="60"/>
                          <w:rtl/>
                        </w:rPr>
                        <w:br/>
                      </w:r>
                      <w:r>
                        <w:rPr>
                          <w:rFonts w:ascii="Arial Black" w:hAnsi="Arial Black" w:hint="cs"/>
                          <w:color w:val="59A5A1"/>
                          <w:sz w:val="60"/>
                          <w:szCs w:val="60"/>
                          <w:rtl/>
                        </w:rPr>
                        <w:t>اور ذیابیطس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FE377C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21FE2A" wp14:editId="60B9AC29">
                <wp:simplePos x="0" y="0"/>
                <wp:positionH relativeFrom="column">
                  <wp:posOffset>2562131</wp:posOffset>
                </wp:positionH>
                <wp:positionV relativeFrom="page">
                  <wp:posOffset>2969536</wp:posOffset>
                </wp:positionV>
                <wp:extent cx="2851150" cy="787651"/>
                <wp:effectExtent l="0" t="0" r="0" b="0"/>
                <wp:wrapNone/>
                <wp:docPr id="57823952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150" cy="7876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AA1041" w14:textId="357342D8" w:rsidR="00B51EB3" w:rsidRPr="00B51EB3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rtl/>
                              </w:rPr>
                              <w:t>کیا آپ حاملہ ہیں اور آپ کو ذیابیطس ہے؟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1FE2A" id="_x0000_s1028" type="#_x0000_t202" style="position:absolute;left:0;text-align:left;margin-left:201.75pt;margin-top:233.8pt;width:224.5pt;height:6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" filled="f" stroked="f" strokeweight=".5pt">
                <v:textbox>
                  <w:txbxContent>
                    <w:p w14:paraId="4AAA1041" w14:textId="357342D8" w:rsidR="00B51EB3" w:rsidRPr="00B51EB3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rtl/>
                        </w:rPr>
                        <w:t>کیا آپ حاملہ ہیں اور آپ کو ذیابیطس ہے؟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C7014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3C95BB" wp14:editId="2F76D3B2">
                <wp:simplePos x="0" y="0"/>
                <wp:positionH relativeFrom="column">
                  <wp:posOffset>2525917</wp:posOffset>
                </wp:positionH>
                <wp:positionV relativeFrom="page">
                  <wp:posOffset>7885567</wp:posOffset>
                </wp:positionV>
                <wp:extent cx="3181350" cy="1720159"/>
                <wp:effectExtent l="0" t="0" r="0" b="0"/>
                <wp:wrapNone/>
                <wp:docPr id="11751813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17201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6BA8CF" w14:textId="4BE244C8" w:rsidR="00B51EB3" w:rsidRPr="008A37B1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8A37B1"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درج ذیل کے بارے میں اپنے نگہداشت</w:t>
                            </w:r>
                            <w:r w:rsidR="00EF7A42"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ِ</w:t>
                            </w:r>
                            <w:r w:rsidRPr="008A37B1"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صحت کے ماہر سے بات کریں:</w:t>
                            </w:r>
                          </w:p>
                          <w:p w14:paraId="54F0325E" w14:textId="77777777" w:rsidR="00B51EB3" w:rsidRPr="008A37B1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32380263" w14:textId="24D926D0" w:rsidR="00B51EB3" w:rsidRPr="008A37B1" w:rsidRDefault="00EF7A42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sz w:val="20"/>
                                <w:szCs w:val="20"/>
                                <w:rtl/>
                              </w:rPr>
                              <w:t>قبل از حمل</w:t>
                            </w:r>
                            <w:r w:rsidR="00B51EB3" w:rsidRPr="008A37B1">
                              <w:rPr>
                                <w:rFonts w:asciiTheme="minorBidi" w:hAnsiTheme="minorBidi" w:hint="cs"/>
                                <w:sz w:val="20"/>
                                <w:szCs w:val="20"/>
                                <w:rtl/>
                              </w:rPr>
                              <w:t xml:space="preserve"> کلینک کے لیے ریفرل</w:t>
                            </w:r>
                          </w:p>
                          <w:p w14:paraId="29C06D1A" w14:textId="459B003B" w:rsidR="00B51EB3" w:rsidRPr="008A37B1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  <w:rtl/>
                              </w:rPr>
                            </w:pPr>
                            <w:r w:rsidRPr="008A37B1">
                              <w:rPr>
                                <w:rFonts w:asciiTheme="minorBidi" w:hAnsiTheme="minorBidi" w:hint="cs"/>
                                <w:sz w:val="20"/>
                                <w:szCs w:val="20"/>
                                <w:rtl/>
                              </w:rPr>
                              <w:t xml:space="preserve">فولک ایسڈ کی </w:t>
                            </w:r>
                            <w:r w:rsidRPr="008A37B1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5mg</w:t>
                            </w:r>
                            <w:r w:rsidRPr="008A37B1">
                              <w:rPr>
                                <w:rFonts w:asciiTheme="minorBidi" w:hAnsiTheme="minorBidi" w:hint="cs"/>
                                <w:sz w:val="20"/>
                                <w:szCs w:val="20"/>
                                <w:rtl/>
                              </w:rPr>
                              <w:t xml:space="preserve"> خوراک کا استعمال شروع کرنا</w:t>
                            </w:r>
                          </w:p>
                          <w:p w14:paraId="15DA5E87" w14:textId="17834776" w:rsidR="00B51EB3" w:rsidRPr="008A37B1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  <w:sz w:val="20"/>
                                <w:szCs w:val="20"/>
                                <w:rtl/>
                              </w:rPr>
                            </w:pPr>
                            <w:r w:rsidRPr="008A37B1">
                              <w:rPr>
                                <w:rFonts w:asciiTheme="minorBidi" w:hAnsiTheme="minorBidi" w:hint="cs"/>
                                <w:sz w:val="20"/>
                                <w:szCs w:val="20"/>
                                <w:rtl/>
                              </w:rPr>
                              <w:t>اپنی ادویات کا جائزہ لینا - اگر آپ مانع حمل طریقوں کا استعمال نہیں کر رہی ہیں تو کچھ ادویات بند کرنے کی ضرورت پڑ سکتی ہے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3C95BB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198.9pt;margin-top:620.9pt;width:250.5pt;height:135.4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" filled="f" stroked="f" strokeweight=".5pt">
                <v:textbox>
                  <w:txbxContent>
                    <w:p w14:paraId="796BA8CF" w14:textId="4BE244C8" w:rsidR="00B51EB3" w:rsidRPr="008A37B1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8A37B1"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</w:rPr>
                        <w:t>درج ذیل کے بارے میں اپنے نگہداشت</w:t>
                      </w:r>
                      <w:r w:rsidR="00EF7A42"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</w:rPr>
                        <w:t>ِ</w:t>
                      </w:r>
                      <w:r w:rsidRPr="008A37B1"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صحت کے ماہر سے بات کریں:</w:t>
                      </w:r>
                    </w:p>
                    <w:p w14:paraId="54F0325E" w14:textId="77777777" w:rsidR="00B51EB3" w:rsidRPr="008A37B1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20"/>
                          <w:szCs w:val="20"/>
                          <w:lang w:val="en-US"/>
                        </w:rPr>
                      </w:pPr>
                    </w:p>
                    <w:p w14:paraId="32380263" w14:textId="24D926D0" w:rsidR="00B51EB3" w:rsidRPr="008A37B1" w:rsidRDefault="00EF7A42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sz w:val="20"/>
                          <w:szCs w:val="20"/>
                          <w:rtl/>
                        </w:rPr>
                        <w:t>قبل از حمل</w:t>
                      </w:r>
                      <w:r w:rsidR="00B51EB3" w:rsidRPr="008A37B1">
                        <w:rPr>
                          <w:rFonts w:asciiTheme="minorBidi" w:hAnsiTheme="minorBidi" w:hint="cs"/>
                          <w:sz w:val="20"/>
                          <w:szCs w:val="20"/>
                          <w:rtl/>
                        </w:rPr>
                        <w:t xml:space="preserve"> کلینک کے لیے ریفرل</w:t>
                      </w:r>
                    </w:p>
                    <w:p w14:paraId="29C06D1A" w14:textId="459B003B" w:rsidR="00B51EB3" w:rsidRPr="008A37B1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  <w:sz w:val="20"/>
                          <w:szCs w:val="20"/>
                          <w:rtl/>
                        </w:rPr>
                      </w:pPr>
                      <w:r w:rsidRPr="008A37B1">
                        <w:rPr>
                          <w:rFonts w:asciiTheme="minorBidi" w:hAnsiTheme="minorBidi" w:hint="cs"/>
                          <w:sz w:val="20"/>
                          <w:szCs w:val="20"/>
                          <w:rtl/>
                        </w:rPr>
                        <w:t xml:space="preserve">فولک ایسڈ کی </w:t>
                      </w:r>
                      <w:r w:rsidRPr="008A37B1">
                        <w:rPr>
                          <w:rFonts w:asciiTheme="minorBidi" w:hAnsiTheme="minorBidi"/>
                          <w:sz w:val="20"/>
                          <w:szCs w:val="20"/>
                        </w:rPr>
                        <w:t>5mg</w:t>
                      </w:r>
                      <w:r w:rsidRPr="008A37B1">
                        <w:rPr>
                          <w:rFonts w:asciiTheme="minorBidi" w:hAnsiTheme="minorBidi" w:hint="cs"/>
                          <w:sz w:val="20"/>
                          <w:szCs w:val="20"/>
                          <w:rtl/>
                        </w:rPr>
                        <w:t xml:space="preserve"> خوراک کا استعمال شروع کرنا</w:t>
                      </w:r>
                    </w:p>
                    <w:p w14:paraId="15DA5E87" w14:textId="17834776" w:rsidR="00B51EB3" w:rsidRPr="008A37B1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  <w:sz w:val="20"/>
                          <w:szCs w:val="20"/>
                          <w:rtl/>
                        </w:rPr>
                      </w:pPr>
                      <w:r w:rsidRPr="008A37B1">
                        <w:rPr>
                          <w:rFonts w:asciiTheme="minorBidi" w:hAnsiTheme="minorBidi" w:hint="cs"/>
                          <w:sz w:val="20"/>
                          <w:szCs w:val="20"/>
                          <w:rtl/>
                        </w:rPr>
                        <w:t>اپنی ادویات کا جائزہ لینا - اگر آپ مانع حمل طریقوں کا استعمال نہیں کر رہی ہیں تو کچھ ادویات بند کرنے کی ضرورت پڑ سکتی ہے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7C0CC8" wp14:editId="762902CD">
                <wp:simplePos x="0" y="0"/>
                <wp:positionH relativeFrom="column">
                  <wp:posOffset>2565400</wp:posOffset>
                </wp:positionH>
                <wp:positionV relativeFrom="page">
                  <wp:posOffset>6997700</wp:posOffset>
                </wp:positionV>
                <wp:extent cx="2698750" cy="685800"/>
                <wp:effectExtent l="0" t="0" r="0" b="0"/>
                <wp:wrapNone/>
                <wp:docPr id="4385468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875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0D545C" w14:textId="1556ACB4" w:rsidR="00B51EB3" w:rsidRPr="008A37B1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rtl/>
                              </w:rPr>
                            </w:pPr>
                            <w:r w:rsidRPr="008A37B1">
                              <w:rPr>
                                <w:rFonts w:asciiTheme="minorBidi" w:hAnsiTheme="minorBidi" w:hint="cs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rtl/>
                              </w:rPr>
                              <w:t>کیا آپ حمل کی منصوبہ بندی کر رہی ہیں اور آپ کو ذیابیطس ہے؟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C0CC8" id="_x0000_s1030" type="#_x0000_t202" style="position:absolute;left:0;text-align:left;margin-left:202pt;margin-top:551pt;width:212.5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" filled="f" stroked="f" strokeweight=".5pt">
                <v:textbox>
                  <w:txbxContent>
                    <w:p w14:paraId="000D545C" w14:textId="1556ACB4" w:rsidR="00B51EB3" w:rsidRPr="008A37B1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</w:pPr>
                      <w:r w:rsidRPr="008A37B1">
                        <w:rPr>
                          <w:rFonts w:asciiTheme="minorBidi" w:hAnsiTheme="minorBidi"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rtl/>
                        </w:rPr>
                        <w:t>کیا آپ حمل کی منصوبہ بندی کر رہی ہیں اور آپ کو ذیابیطس ہے؟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4E76EB" wp14:editId="5C99E6E6">
                <wp:simplePos x="0" y="0"/>
                <wp:positionH relativeFrom="column">
                  <wp:posOffset>2660650</wp:posOffset>
                </wp:positionH>
                <wp:positionV relativeFrom="page">
                  <wp:posOffset>6019800</wp:posOffset>
                </wp:positionV>
                <wp:extent cx="3327400" cy="450850"/>
                <wp:effectExtent l="0" t="0" r="0" b="6350"/>
                <wp:wrapNone/>
                <wp:docPr id="12505339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0" cy="450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D20E5D" w14:textId="48E832AD" w:rsidR="00B51EB3" w:rsidRPr="00B51EB3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i/>
                                <w:iCs/>
                                <w:sz w:val="18"/>
                                <w:szCs w:val="18"/>
                                <w:rtl/>
                              </w:rPr>
                              <w:t xml:space="preserve">آپ کو اپنے </w:t>
                            </w:r>
                            <w:r>
                              <w:rPr>
                                <w:rFonts w:asciiTheme="minorBidi" w:hAnsiTheme="minorBidi"/>
                                <w:i/>
                                <w:iCs/>
                                <w:sz w:val="18"/>
                                <w:szCs w:val="18"/>
                              </w:rPr>
                              <w:t>GP</w:t>
                            </w:r>
                            <w:r>
                              <w:rPr>
                                <w:rFonts w:asciiTheme="minorBidi" w:hAnsiTheme="minorBidi" w:hint="cs"/>
                                <w:i/>
                                <w:iCs/>
                                <w:sz w:val="18"/>
                                <w:szCs w:val="18"/>
                                <w:rtl/>
                              </w:rPr>
                              <w:t xml:space="preserve"> یا کمیونٹی مڈ وائف سے ریفرل لینے کی ضرورت نہیں ہے، لیکن براہِ کرم انہیں یہ ضرور بتائیں کہ آپ نے کلینک سے رابطہ کیا ہے۔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E76EB" id="_x0000_s1031" type="#_x0000_t202" style="position:absolute;left:0;text-align:left;margin-left:209.5pt;margin-top:474pt;width:262pt;height:3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" filled="f" stroked="f" strokeweight=".5pt">
                <v:textbox>
                  <w:txbxContent>
                    <w:p w14:paraId="5ED20E5D" w14:textId="48E832AD" w:rsidR="00B51EB3" w:rsidRPr="00B51EB3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i/>
                          <w:iCs/>
                          <w:sz w:val="18"/>
                          <w:szCs w:val="18"/>
                          <w:rtl/>
                        </w:rPr>
                        <w:t xml:space="preserve">آپ کو اپنے </w:t>
                      </w:r>
                      <w:r>
                        <w:rPr>
                          <w:rFonts w:asciiTheme="minorBidi" w:hAnsiTheme="minorBidi"/>
                          <w:i/>
                          <w:iCs/>
                          <w:sz w:val="18"/>
                          <w:szCs w:val="18"/>
                        </w:rPr>
                        <w:t>GP</w:t>
                      </w:r>
                      <w:r>
                        <w:rPr>
                          <w:rFonts w:asciiTheme="minorBidi" w:hAnsiTheme="minorBidi" w:hint="cs"/>
                          <w:i/>
                          <w:iCs/>
                          <w:sz w:val="18"/>
                          <w:szCs w:val="18"/>
                          <w:rtl/>
                        </w:rPr>
                        <w:t xml:space="preserve"> یا کمیونٹی مڈ وائف سے ریفرل لینے کی ضرورت نہیں ہے، لیکن براہِ کرم انہیں یہ ضرور بتائیں کہ آپ نے کلینک سے رابطہ کیا ہے۔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41DB10" wp14:editId="226815DB">
                <wp:simplePos x="0" y="0"/>
                <wp:positionH relativeFrom="column">
                  <wp:posOffset>2565400</wp:posOffset>
                </wp:positionH>
                <wp:positionV relativeFrom="page">
                  <wp:posOffset>3829050</wp:posOffset>
                </wp:positionV>
                <wp:extent cx="3613150" cy="2063750"/>
                <wp:effectExtent l="0" t="0" r="0" b="0"/>
                <wp:wrapNone/>
                <wp:docPr id="10069673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150" cy="206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827A60" w14:textId="39B2C64A" w:rsidR="00B51EB3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rtl/>
                              </w:rPr>
                              <w:t xml:space="preserve">اگر آپ ابھی تک </w:t>
                            </w:r>
                            <w:r w:rsidR="00EF7A42">
                              <w:rPr>
                                <w:rFonts w:asciiTheme="minorBidi" w:hAnsiTheme="minorBidi" w:hint="cs"/>
                                <w:rtl/>
                              </w:rPr>
                              <w:t xml:space="preserve">قبل </w:t>
                            </w:r>
                            <w:r w:rsidR="00EF7A42">
                              <w:rPr>
                                <w:rFonts w:asciiTheme="minorBidi" w:hAnsiTheme="minorBidi" w:hint="cs"/>
                                <w:rtl/>
                              </w:rPr>
                              <w:t>از پیدائش کے ذیابیطسی</w:t>
                            </w:r>
                            <w:r>
                              <w:rPr>
                                <w:rFonts w:asciiTheme="minorBidi" w:hAnsiTheme="minorBidi" w:hint="cs"/>
                                <w:rtl/>
                              </w:rPr>
                              <w:t xml:space="preserve"> کلینک کے زیرِ نگہداشت نہیں ہیں، تو براہِ کرم جیسے ہی آپ کو معلوم ہو کہ آپ حاملہ ہیں، فوراً رابطہ کریں:</w:t>
                            </w:r>
                          </w:p>
                          <w:p w14:paraId="2EDE7F37" w14:textId="77777777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lang w:val="en-US"/>
                              </w:rPr>
                            </w:pPr>
                          </w:p>
                          <w:p w14:paraId="7D3BF456" w14:textId="1A6DDEB9" w:rsidR="00B51EB3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rtl/>
                              </w:rPr>
                              <w:t xml:space="preserve">اپنے مقامی </w:t>
                            </w:r>
                            <w:r w:rsidR="00EF7A42" w:rsidRPr="0079161F">
                              <w:rPr>
                                <w:rFonts w:asciiTheme="minorBidi" w:hAnsiTheme="minorBidi" w:hint="cs"/>
                                <w:b/>
                                <w:bCs/>
                                <w:color w:val="59A5A1"/>
                                <w:rtl/>
                              </w:rPr>
                              <w:t>قبل از پیدائش کے ذیابیطسی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color w:val="59A5A1"/>
                                <w:rtl/>
                              </w:rPr>
                              <w:t xml:space="preserve"> کلینک</w:t>
                            </w:r>
                            <w:r>
                              <w:rPr>
                                <w:rFonts w:asciiTheme="minorBidi" w:hAnsiTheme="minorBidi" w:hint="cs"/>
                                <w:rtl/>
                              </w:rPr>
                              <w:t xml:space="preserve"> سے اپائنٹمنٹ بک کروانے اور مزید معلومات حاصل کرنے کے لیے رابطہ کریں۔</w:t>
                            </w:r>
                          </w:p>
                          <w:p w14:paraId="19C8DB54" w14:textId="77777777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lang w:val="en-US"/>
                              </w:rPr>
                            </w:pPr>
                          </w:p>
                          <w:p w14:paraId="001976AA" w14:textId="77777777" w:rsidR="00B51EB3" w:rsidRPr="00B51EB3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rtl/>
                              </w:rPr>
                              <w:t>ڈربی/برٹن:</w:t>
                            </w:r>
                          </w:p>
                          <w:p w14:paraId="6BEA0F21" w14:textId="77777777" w:rsidR="00B51EB3" w:rsidRPr="008860A4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/>
                              </w:rPr>
                              <w:t>uhdb.diabetesmidwives@nhs.net</w:t>
                            </w:r>
                          </w:p>
                          <w:p w14:paraId="209B8575" w14:textId="77777777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</w:rPr>
                            </w:pPr>
                          </w:p>
                          <w:p w14:paraId="0D5347C0" w14:textId="3E2FF38C" w:rsidR="00B51EB3" w:rsidRPr="00B51EB3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rtl/>
                              </w:rPr>
                              <w:t>چیسٹرفیلڈ:</w:t>
                            </w:r>
                          </w:p>
                          <w:p w14:paraId="0697D27C" w14:textId="4EF43B15" w:rsidR="00B51EB3" w:rsidRPr="00B51EB3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/>
                              </w:rPr>
                              <w:t>crhft.diabetesoutpatientnurses@nhs.net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1DB10" id="_x0000_s1032" type="#_x0000_t202" style="position:absolute;left:0;text-align:left;margin-left:202pt;margin-top:301.5pt;width:284.5pt;height:16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" filled="f" stroked="f" strokeweight=".5pt">
                <v:textbox>
                  <w:txbxContent>
                    <w:p w14:paraId="63827A60" w14:textId="39B2C64A" w:rsidR="00B51EB3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rtl/>
                        </w:rPr>
                        <w:t xml:space="preserve">اگر آپ ابھی تک </w:t>
                      </w:r>
                      <w:r w:rsidR="00EF7A42">
                        <w:rPr>
                          <w:rFonts w:asciiTheme="minorBidi" w:hAnsiTheme="minorBidi" w:hint="cs"/>
                          <w:rtl/>
                        </w:rPr>
                        <w:t xml:space="preserve">قبل </w:t>
                      </w:r>
                      <w:r w:rsidR="00EF7A42">
                        <w:rPr>
                          <w:rFonts w:asciiTheme="minorBidi" w:hAnsiTheme="minorBidi" w:hint="cs"/>
                          <w:rtl/>
                        </w:rPr>
                        <w:t>از پیدائش کے ذیابیطسی</w:t>
                      </w:r>
                      <w:r>
                        <w:rPr>
                          <w:rFonts w:asciiTheme="minorBidi" w:hAnsiTheme="minorBidi" w:hint="cs"/>
                          <w:rtl/>
                        </w:rPr>
                        <w:t xml:space="preserve"> کلینک کے زیرِ نگہداشت نہیں ہیں، تو براہِ کرم جیسے ہی آپ کو معلوم ہو کہ آپ حاملہ ہیں، فوراً رابطہ کریں:</w:t>
                      </w:r>
                    </w:p>
                    <w:p w14:paraId="2EDE7F37" w14:textId="77777777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lang w:val="en-US"/>
                        </w:rPr>
                      </w:pPr>
                    </w:p>
                    <w:p w14:paraId="7D3BF456" w14:textId="1A6DDEB9" w:rsidR="00B51EB3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rtl/>
                        </w:rPr>
                        <w:t xml:space="preserve">اپنے مقامی </w:t>
                      </w:r>
                      <w:r w:rsidR="00EF7A42" w:rsidRPr="0079161F">
                        <w:rPr>
                          <w:rFonts w:asciiTheme="minorBidi" w:hAnsiTheme="minorBidi" w:hint="cs"/>
                          <w:b/>
                          <w:bCs/>
                          <w:color w:val="59A5A1"/>
                          <w:rtl/>
                        </w:rPr>
                        <w:t>قبل از پیدائش کے ذیابیطسی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color w:val="59A5A1"/>
                          <w:rtl/>
                        </w:rPr>
                        <w:t xml:space="preserve"> کلینک</w:t>
                      </w:r>
                      <w:r>
                        <w:rPr>
                          <w:rFonts w:asciiTheme="minorBidi" w:hAnsiTheme="minorBidi" w:hint="cs"/>
                          <w:rtl/>
                        </w:rPr>
                        <w:t xml:space="preserve"> سے اپائنٹمنٹ بک کروانے اور مزید معلومات حاصل کرنے کے لیے رابطہ کریں۔</w:t>
                      </w:r>
                    </w:p>
                    <w:p w14:paraId="19C8DB54" w14:textId="77777777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lang w:val="en-US"/>
                        </w:rPr>
                      </w:pPr>
                    </w:p>
                    <w:p w14:paraId="001976AA" w14:textId="77777777" w:rsidR="00B51EB3" w:rsidRPr="00B51EB3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rtl/>
                        </w:rPr>
                        <w:t>ڈربی/برٹن:</w:t>
                      </w:r>
                    </w:p>
                    <w:p w14:paraId="6BEA0F21" w14:textId="77777777" w:rsidR="00B51EB3" w:rsidRPr="008860A4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rtl/>
                        </w:rPr>
                      </w:pPr>
                      <w:r>
                        <w:rPr>
                          <w:rFonts w:asciiTheme="minorBidi" w:hAnsiTheme="minorBidi"/>
                        </w:rPr>
                        <w:t>uhdb.diabetesmidwives@nhs.net</w:t>
                      </w:r>
                    </w:p>
                    <w:p w14:paraId="209B8575" w14:textId="77777777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</w:rPr>
                      </w:pPr>
                    </w:p>
                    <w:p w14:paraId="0D5347C0" w14:textId="3E2FF38C" w:rsidR="00B51EB3" w:rsidRPr="00B51EB3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rtl/>
                        </w:rPr>
                        <w:t>چیسٹرفیلڈ:</w:t>
                      </w:r>
                    </w:p>
                    <w:p w14:paraId="0697D27C" w14:textId="4EF43B15" w:rsidR="00B51EB3" w:rsidRPr="00B51EB3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rtl/>
                        </w:rPr>
                      </w:pPr>
                      <w:r>
                        <w:rPr>
                          <w:rFonts w:asciiTheme="minorBidi" w:hAnsiTheme="minorBidi"/>
                        </w:rPr>
                        <w:t>crhft.diabetesoutpatientnurses@nhs.net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51EB3">
        <w:rPr>
          <w:rFonts w:hint="cs"/>
          <w:noProof/>
          <w:rtl/>
        </w:rPr>
        <w:drawing>
          <wp:anchor distT="0" distB="0" distL="114300" distR="114300" simplePos="0" relativeHeight="251658240" behindDoc="0" locked="0" layoutInCell="1" allowOverlap="1" wp14:anchorId="360D2627" wp14:editId="07BDBDBE">
            <wp:simplePos x="0" y="0"/>
            <wp:positionH relativeFrom="column">
              <wp:posOffset>-666750</wp:posOffset>
            </wp:positionH>
            <wp:positionV relativeFrom="page">
              <wp:posOffset>438150</wp:posOffset>
            </wp:positionV>
            <wp:extent cx="7063740" cy="9988550"/>
            <wp:effectExtent l="0" t="0" r="3810" b="0"/>
            <wp:wrapNone/>
            <wp:docPr id="13377752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3740" cy="998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268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41A05"/>
    <w:multiLevelType w:val="hybridMultilevel"/>
    <w:tmpl w:val="C85047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631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E46"/>
    <w:rsid w:val="00024AC3"/>
    <w:rsid w:val="001D08F5"/>
    <w:rsid w:val="006C50F5"/>
    <w:rsid w:val="007C7014"/>
    <w:rsid w:val="008860A4"/>
    <w:rsid w:val="008A37B1"/>
    <w:rsid w:val="00931554"/>
    <w:rsid w:val="00B51EB3"/>
    <w:rsid w:val="00BE0E46"/>
    <w:rsid w:val="00C02185"/>
    <w:rsid w:val="00C268A5"/>
    <w:rsid w:val="00D34032"/>
    <w:rsid w:val="00D73BE9"/>
    <w:rsid w:val="00EF7A42"/>
    <w:rsid w:val="00FE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4AD36"/>
  <w15:chartTrackingRefBased/>
  <w15:docId w15:val="{C86955DC-35BF-4171-9785-B1D550D4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bg-BG" w:eastAsia="en-US" w:bidi="ur-PK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EB3"/>
  </w:style>
  <w:style w:type="paragraph" w:styleId="Heading1">
    <w:name w:val="heading 1"/>
    <w:basedOn w:val="Normal"/>
    <w:next w:val="Normal"/>
    <w:link w:val="Heading1Char"/>
    <w:uiPriority w:val="9"/>
    <w:qFormat/>
    <w:rsid w:val="00BE0E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0E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0E4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0E4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0E4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0E4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0E4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0E4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0E4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0E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0E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0E4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0E4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0E4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0E4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0E4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0E4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0E4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0E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0E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0E4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0E4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0E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E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0E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0E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0E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0E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0E4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51EB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1EB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F7A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Goulart</dc:creator>
  <cp:keywords/>
  <dc:description/>
  <cp:lastModifiedBy>Fernanda Goulart</cp:lastModifiedBy>
  <cp:revision>2</cp:revision>
  <dcterms:created xsi:type="dcterms:W3CDTF">2025-11-19T11:26:00Z</dcterms:created>
  <dcterms:modified xsi:type="dcterms:W3CDTF">2025-11-19T11:26:00Z</dcterms:modified>
</cp:coreProperties>
</file>