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EE4616" w:rsidRPr="00DE1E8F" w14:paraId="07CA1BAE" w14:textId="0DD01DEA" w:rsidTr="00B77EE1">
        <w:tc>
          <w:tcPr>
            <w:tcW w:w="9067" w:type="dxa"/>
            <w:gridSpan w:val="3"/>
          </w:tcPr>
          <w:p w14:paraId="3C842F30" w14:textId="362F14CD" w:rsidR="00EE4616" w:rsidRPr="00BC45A6" w:rsidRDefault="002D1054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055293"/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P</w:t>
            </w:r>
            <w:r w:rsidR="00EE4616" w:rsidRPr="00BC45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atient and Public </w:t>
            </w: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Partner opportunity</w:t>
            </w:r>
          </w:p>
          <w:p w14:paraId="04185129" w14:textId="2AD4B082" w:rsidR="00C352AA" w:rsidRPr="00BC45A6" w:rsidRDefault="00C352AA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4616" w:rsidRPr="00DE1E8F" w14:paraId="34FCB30E" w14:textId="33EE3962" w:rsidTr="00821D8F">
        <w:tc>
          <w:tcPr>
            <w:tcW w:w="2830" w:type="dxa"/>
            <w:gridSpan w:val="2"/>
          </w:tcPr>
          <w:p w14:paraId="6F94A7F7" w14:textId="29289A30" w:rsidR="00EE4616" w:rsidRPr="00BC45A6" w:rsidRDefault="00EE4616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Name of Workstream</w:t>
            </w:r>
            <w:r w:rsidR="002D1054"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AEA9668" w14:textId="20BAA8C6" w:rsidR="00EE4616" w:rsidRPr="00BC45A6" w:rsidRDefault="00CD5CBB" w:rsidP="00BC45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Long </w:t>
            </w:r>
            <w:r w:rsidR="005134CF">
              <w:rPr>
                <w:rFonts w:ascii="Arial" w:hAnsi="Arial" w:cs="Arial"/>
                <w:sz w:val="24"/>
                <w:szCs w:val="24"/>
              </w:rPr>
              <w:t>COVID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Operational Delivery Group and Workstream</w:t>
            </w:r>
          </w:p>
          <w:p w14:paraId="551C33E0" w14:textId="6498C4EF" w:rsidR="002D1054" w:rsidRPr="00BC45A6" w:rsidRDefault="002D1054" w:rsidP="00BC45A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E4616" w:rsidRPr="00DE1E8F" w14:paraId="1E3F5750" w14:textId="77777777" w:rsidTr="00821D8F">
        <w:tc>
          <w:tcPr>
            <w:tcW w:w="2830" w:type="dxa"/>
            <w:gridSpan w:val="2"/>
          </w:tcPr>
          <w:p w14:paraId="0E40850B" w14:textId="3CB660C3" w:rsidR="00EE4616" w:rsidRPr="00BC45A6" w:rsidRDefault="00EE4616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many </w:t>
            </w:r>
            <w:r w:rsidR="00BC45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roles </w:t>
            </w: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are available?</w:t>
            </w:r>
          </w:p>
        </w:tc>
        <w:tc>
          <w:tcPr>
            <w:tcW w:w="6237" w:type="dxa"/>
          </w:tcPr>
          <w:p w14:paraId="15FCF99B" w14:textId="77777777" w:rsidR="00EE4616" w:rsidRPr="00BC45A6" w:rsidRDefault="00CD5CBB" w:rsidP="00BC45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Two</w:t>
            </w:r>
          </w:p>
          <w:p w14:paraId="5C3CA97F" w14:textId="369BE716" w:rsidR="002D1054" w:rsidRPr="00BC45A6" w:rsidRDefault="002D1054" w:rsidP="00BC45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16" w:rsidRPr="00DE1E8F" w14:paraId="4BD9892E" w14:textId="77777777" w:rsidTr="00821D8F">
        <w:tc>
          <w:tcPr>
            <w:tcW w:w="2830" w:type="dxa"/>
            <w:gridSpan w:val="2"/>
          </w:tcPr>
          <w:p w14:paraId="564FEEF9" w14:textId="1E4707A6" w:rsidR="00EE4616" w:rsidRPr="00BC45A6" w:rsidRDefault="00EE4616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Who can apply for this role?</w:t>
            </w:r>
          </w:p>
        </w:tc>
        <w:tc>
          <w:tcPr>
            <w:tcW w:w="6237" w:type="dxa"/>
          </w:tcPr>
          <w:p w14:paraId="6D718779" w14:textId="3EA510C8" w:rsidR="00F32203" w:rsidRPr="00BC45A6" w:rsidRDefault="00F32203" w:rsidP="00BC45A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P</w:t>
            </w:r>
            <w:r w:rsidR="001C71B6" w:rsidRPr="00BC45A6">
              <w:rPr>
                <w:rFonts w:ascii="Arial" w:hAnsi="Arial" w:cs="Arial"/>
                <w:sz w:val="24"/>
                <w:szCs w:val="24"/>
              </w:rPr>
              <w:t>atients</w:t>
            </w:r>
          </w:p>
          <w:p w14:paraId="2609F2EB" w14:textId="44A66608" w:rsidR="00F32203" w:rsidRPr="00BC45A6" w:rsidRDefault="00F32203" w:rsidP="00BC45A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S</w:t>
            </w:r>
            <w:r w:rsidR="001C71B6" w:rsidRPr="00BC45A6">
              <w:rPr>
                <w:rFonts w:ascii="Arial" w:hAnsi="Arial" w:cs="Arial"/>
                <w:sz w:val="24"/>
                <w:szCs w:val="24"/>
              </w:rPr>
              <w:t>ervice users</w:t>
            </w:r>
          </w:p>
          <w:p w14:paraId="6DF83CDE" w14:textId="13FEAC12" w:rsidR="00F32203" w:rsidRPr="00BC45A6" w:rsidRDefault="00F32203" w:rsidP="00BC45A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C</w:t>
            </w:r>
            <w:r w:rsidR="001C71B6" w:rsidRPr="00BC45A6">
              <w:rPr>
                <w:rFonts w:ascii="Arial" w:hAnsi="Arial" w:cs="Arial"/>
                <w:sz w:val="24"/>
                <w:szCs w:val="24"/>
              </w:rPr>
              <w:t xml:space="preserve">arers </w:t>
            </w:r>
          </w:p>
          <w:p w14:paraId="1D9ACB02" w14:textId="179A42BB" w:rsidR="00EE4616" w:rsidRPr="00BC45A6" w:rsidRDefault="00F32203" w:rsidP="00BC45A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M</w:t>
            </w:r>
            <w:r w:rsidR="001C71B6" w:rsidRPr="00BC45A6">
              <w:rPr>
                <w:rFonts w:ascii="Arial" w:hAnsi="Arial" w:cs="Arial"/>
                <w:sz w:val="24"/>
                <w:szCs w:val="24"/>
              </w:rPr>
              <w:t>embers of the publi</w:t>
            </w:r>
            <w:r w:rsidR="00CC0B8A">
              <w:rPr>
                <w:rFonts w:ascii="Arial" w:hAnsi="Arial" w:cs="Arial"/>
                <w:sz w:val="24"/>
                <w:szCs w:val="24"/>
              </w:rPr>
              <w:t>c</w:t>
            </w:r>
            <w:r w:rsidR="001C71B6" w:rsidRPr="00BC45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8FB9D9" w14:textId="25007525" w:rsidR="002D1054" w:rsidRPr="00BC45A6" w:rsidRDefault="002D1054" w:rsidP="00BC45A6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4616" w:rsidRPr="00DE1E8F" w14:paraId="5DD7D941" w14:textId="35FEF8F5" w:rsidTr="004F20ED">
        <w:tc>
          <w:tcPr>
            <w:tcW w:w="9067" w:type="dxa"/>
            <w:gridSpan w:val="3"/>
          </w:tcPr>
          <w:p w14:paraId="6CF7ACEC" w14:textId="77777777" w:rsidR="002D1054" w:rsidRPr="00BC45A6" w:rsidRDefault="002D1054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F0D2A" w14:textId="09BA8174" w:rsidR="00EE4616" w:rsidRPr="00BC45A6" w:rsidRDefault="00EE4616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of </w:t>
            </w:r>
            <w:r w:rsidR="00BC45A6">
              <w:rPr>
                <w:rFonts w:ascii="Arial" w:hAnsi="Arial" w:cs="Arial"/>
                <w:b/>
                <w:bCs/>
                <w:sz w:val="24"/>
                <w:szCs w:val="24"/>
              </w:rPr>
              <w:t>the role</w:t>
            </w:r>
          </w:p>
          <w:p w14:paraId="11A1AE04" w14:textId="6AF1F132" w:rsidR="002D1054" w:rsidRPr="00BC45A6" w:rsidRDefault="002D1054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4616" w:rsidRPr="00DE1E8F" w14:paraId="3D882E85" w14:textId="029D8F39" w:rsidTr="007C5E6E">
        <w:tc>
          <w:tcPr>
            <w:tcW w:w="9067" w:type="dxa"/>
            <w:gridSpan w:val="3"/>
          </w:tcPr>
          <w:p w14:paraId="702B0983" w14:textId="00259B9B" w:rsidR="00ED42C2" w:rsidRPr="00BC45A6" w:rsidRDefault="00ED42C2" w:rsidP="00821D8F">
            <w:pPr>
              <w:pStyle w:val="-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Do you have knowledge about Long </w:t>
            </w:r>
            <w:r w:rsidR="00D618C6">
              <w:rPr>
                <w:rFonts w:ascii="Arial" w:eastAsiaTheme="minorHAnsi" w:hAnsi="Arial" w:cs="Arial"/>
                <w:lang w:eastAsia="en-US"/>
              </w:rPr>
              <w:t>COVID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?  Maybe you live with Long </w:t>
            </w:r>
            <w:r w:rsidR="00D618C6">
              <w:rPr>
                <w:rFonts w:ascii="Arial" w:eastAsiaTheme="minorHAnsi" w:hAnsi="Arial" w:cs="Arial"/>
                <w:lang w:eastAsia="en-US"/>
              </w:rPr>
              <w:t>COVID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, or someone you know does?  </w:t>
            </w:r>
          </w:p>
          <w:p w14:paraId="5CF044C4" w14:textId="7BD8BBD2" w:rsidR="00ED42C2" w:rsidRPr="00BC45A6" w:rsidRDefault="00ED42C2" w:rsidP="00821D8F">
            <w:pPr>
              <w:pStyle w:val="-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Do you want to help </w:t>
            </w:r>
            <w:r w:rsidR="00BC45A6">
              <w:rPr>
                <w:rFonts w:ascii="Arial" w:eastAsiaTheme="minorHAnsi" w:hAnsi="Arial" w:cs="Arial"/>
                <w:lang w:eastAsia="en-US"/>
              </w:rPr>
              <w:t xml:space="preserve">us to 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shape how </w:t>
            </w:r>
            <w:r w:rsidR="00BC45A6">
              <w:rPr>
                <w:rFonts w:ascii="Arial" w:eastAsiaTheme="minorHAnsi" w:hAnsi="Arial" w:cs="Arial"/>
                <w:lang w:eastAsia="en-US"/>
              </w:rPr>
              <w:t>we look after people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 through their Long </w:t>
            </w:r>
            <w:r w:rsidR="005134CF">
              <w:rPr>
                <w:rFonts w:ascii="Arial" w:eastAsiaTheme="minorHAnsi" w:hAnsi="Arial" w:cs="Arial"/>
                <w:lang w:eastAsia="en-US"/>
              </w:rPr>
              <w:t>COVID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 recovery? </w:t>
            </w:r>
          </w:p>
          <w:p w14:paraId="2EE89A25" w14:textId="37C44B35" w:rsidR="00ED42C2" w:rsidRDefault="00ED42C2" w:rsidP="00821D8F">
            <w:pPr>
              <w:pStyle w:val="-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Can you spare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 1</w:t>
            </w:r>
            <w:r w:rsidR="00952F27">
              <w:rPr>
                <w:rFonts w:ascii="Arial" w:eastAsiaTheme="minorHAnsi" w:hAnsi="Arial" w:cs="Arial"/>
                <w:lang w:eastAsia="en-US"/>
              </w:rPr>
              <w:t xml:space="preserve"> hour and 30 minutes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 each month for an online meeting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? </w:t>
            </w:r>
          </w:p>
          <w:p w14:paraId="4F218C61" w14:textId="43224009" w:rsidR="00CC0B8A" w:rsidRPr="00BC45A6" w:rsidRDefault="00CC0B8A" w:rsidP="00821D8F">
            <w:pPr>
              <w:pStyle w:val="-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Could you help us make sure we communicate well with people who need our service?</w:t>
            </w:r>
          </w:p>
          <w:p w14:paraId="512F3761" w14:textId="3DA7D048" w:rsidR="00CD699B" w:rsidRPr="00BC45A6" w:rsidRDefault="00ED42C2" w:rsidP="00821D8F">
            <w:pPr>
              <w:pStyle w:val="-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Th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is might be the 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>volunteer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 job for you! </w:t>
            </w:r>
          </w:p>
          <w:p w14:paraId="31CC913F" w14:textId="77777777" w:rsidR="00F3428B" w:rsidRPr="00BC45A6" w:rsidRDefault="00F3428B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2AE2F5F9" w14:textId="13011E24" w:rsidR="00F32203" w:rsidRPr="00BC45A6" w:rsidRDefault="00F3428B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How long it takes to recover from </w:t>
            </w:r>
            <w:r w:rsidR="005134CF">
              <w:rPr>
                <w:rFonts w:ascii="Arial" w:eastAsiaTheme="minorHAnsi" w:hAnsi="Arial" w:cs="Arial"/>
                <w:lang w:eastAsia="en-US"/>
              </w:rPr>
              <w:t>COVID</w:t>
            </w:r>
            <w:r w:rsidRPr="00BC45A6">
              <w:rPr>
                <w:rFonts w:ascii="Arial" w:eastAsiaTheme="minorHAnsi" w:hAnsi="Arial" w:cs="Arial"/>
                <w:lang w:eastAsia="en-US"/>
              </w:rPr>
              <w:t>-19 is different for everybody. Many people feel better in a few days or weeks</w:t>
            </w:r>
            <w:r w:rsidR="00F32203" w:rsidRPr="00BC45A6">
              <w:rPr>
                <w:rFonts w:ascii="Arial" w:eastAsiaTheme="minorHAnsi" w:hAnsi="Arial" w:cs="Arial"/>
                <w:lang w:eastAsia="en-US"/>
              </w:rPr>
              <w:t>. M</w:t>
            </w:r>
            <w:r w:rsidRPr="00BC45A6">
              <w:rPr>
                <w:rFonts w:ascii="Arial" w:eastAsiaTheme="minorHAnsi" w:hAnsi="Arial" w:cs="Arial"/>
                <w:lang w:eastAsia="en-US"/>
              </w:rPr>
              <w:t>ost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 people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 will make a full recovery within 12 weeks. But for some people, symptoms can last longer. This is why we have set up the </w:t>
            </w:r>
            <w:r w:rsidRPr="00BC45A6">
              <w:rPr>
                <w:rFonts w:ascii="Arial" w:hAnsi="Arial" w:cs="Arial"/>
              </w:rPr>
              <w:t xml:space="preserve">Derbyshire Long </w:t>
            </w:r>
            <w:r w:rsidR="005134CF">
              <w:rPr>
                <w:rFonts w:ascii="Arial" w:hAnsi="Arial" w:cs="Arial"/>
              </w:rPr>
              <w:t>COVID</w:t>
            </w:r>
            <w:r w:rsidRPr="00BC45A6">
              <w:rPr>
                <w:rFonts w:ascii="Arial" w:hAnsi="Arial" w:cs="Arial"/>
              </w:rPr>
              <w:t xml:space="preserve"> Service</w:t>
            </w:r>
            <w:r w:rsidR="00F32203" w:rsidRPr="00BC45A6">
              <w:rPr>
                <w:rFonts w:ascii="Arial" w:hAnsi="Arial" w:cs="Arial"/>
              </w:rPr>
              <w:t>. We want</w:t>
            </w:r>
            <w:r w:rsidRPr="00BC45A6">
              <w:rPr>
                <w:rFonts w:ascii="Arial" w:hAnsi="Arial" w:cs="Arial"/>
              </w:rPr>
              <w:t xml:space="preserve"> to improve</w:t>
            </w:r>
            <w:r w:rsidR="00F32203" w:rsidRPr="00BC45A6">
              <w:rPr>
                <w:rFonts w:ascii="Arial" w:hAnsi="Arial" w:cs="Arial"/>
              </w:rPr>
              <w:t xml:space="preserve"> our service</w:t>
            </w:r>
            <w:r w:rsidRPr="00BC45A6">
              <w:rPr>
                <w:rFonts w:ascii="Arial" w:hAnsi="Arial" w:cs="Arial"/>
              </w:rPr>
              <w:t xml:space="preserve"> by </w:t>
            </w:r>
            <w:r w:rsidR="00F32203" w:rsidRPr="00BC45A6">
              <w:rPr>
                <w:rFonts w:ascii="Arial" w:hAnsi="Arial" w:cs="Arial"/>
              </w:rPr>
              <w:t xml:space="preserve">listening to </w:t>
            </w:r>
            <w:r w:rsidR="0043255F" w:rsidRPr="00BC45A6">
              <w:rPr>
                <w:rFonts w:ascii="Arial" w:hAnsi="Arial" w:cs="Arial"/>
              </w:rPr>
              <w:t xml:space="preserve">what patients have to say. </w:t>
            </w:r>
            <w:r w:rsidR="00F32203" w:rsidRPr="00BC45A6">
              <w:rPr>
                <w:rFonts w:ascii="Arial" w:hAnsi="Arial" w:cs="Arial"/>
              </w:rPr>
              <w:t xml:space="preserve"> </w:t>
            </w:r>
          </w:p>
          <w:p w14:paraId="6B7507D3" w14:textId="5EB977CA" w:rsidR="00F3428B" w:rsidRPr="00BC45A6" w:rsidRDefault="00F3428B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14:paraId="64BBC264" w14:textId="1408199B" w:rsidR="00ED42C2" w:rsidRPr="00BC45A6" w:rsidRDefault="00F32203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hAnsi="Arial" w:cs="Arial"/>
              </w:rPr>
              <w:t>We</w:t>
            </w:r>
            <w:r w:rsidR="00F3428B" w:rsidRPr="00BC45A6">
              <w:rPr>
                <w:rFonts w:ascii="Arial" w:hAnsi="Arial" w:cs="Arial"/>
              </w:rPr>
              <w:t xml:space="preserve"> are inviting </w:t>
            </w:r>
            <w:r w:rsidR="00CD699B" w:rsidRPr="00BC45A6">
              <w:rPr>
                <w:rFonts w:ascii="Arial" w:hAnsi="Arial" w:cs="Arial"/>
              </w:rPr>
              <w:t xml:space="preserve">two </w:t>
            </w:r>
            <w:r w:rsidR="00F3428B" w:rsidRPr="00BC45A6">
              <w:rPr>
                <w:rFonts w:ascii="Arial" w:eastAsiaTheme="minorHAnsi" w:hAnsi="Arial" w:cs="Arial"/>
                <w:lang w:eastAsia="en-US"/>
              </w:rPr>
              <w:t xml:space="preserve">Patient and Public Partners to 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come to an </w:t>
            </w:r>
            <w:r w:rsidR="00F3428B" w:rsidRPr="00BC45A6">
              <w:rPr>
                <w:rFonts w:ascii="Arial" w:eastAsiaTheme="minorHAnsi" w:hAnsi="Arial" w:cs="Arial"/>
                <w:lang w:eastAsia="en-US"/>
              </w:rPr>
              <w:t>Operational Delivery Group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 every month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. 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The Operational Delivery Group </w:t>
            </w:r>
            <w:r w:rsidR="0043255F" w:rsidRPr="00BC45A6">
              <w:rPr>
                <w:rFonts w:ascii="Arial" w:eastAsiaTheme="minorHAnsi" w:hAnsi="Arial" w:cs="Arial"/>
                <w:lang w:eastAsia="en-US"/>
              </w:rPr>
              <w:t xml:space="preserve">is a meeting of lots of people who are involved in helping people who have Long </w:t>
            </w:r>
            <w:r w:rsidR="005134CF">
              <w:rPr>
                <w:rFonts w:ascii="Arial" w:eastAsiaTheme="minorHAnsi" w:hAnsi="Arial" w:cs="Arial"/>
                <w:lang w:eastAsia="en-US"/>
              </w:rPr>
              <w:t>COVID</w:t>
            </w:r>
            <w:r w:rsidR="0043255F" w:rsidRPr="00BC45A6">
              <w:rPr>
                <w:rFonts w:ascii="Arial" w:eastAsiaTheme="minorHAnsi" w:hAnsi="Arial" w:cs="Arial"/>
                <w:lang w:eastAsia="en-US"/>
              </w:rPr>
              <w:t xml:space="preserve">. </w:t>
            </w:r>
          </w:p>
          <w:p w14:paraId="698EB4CA" w14:textId="77777777" w:rsidR="0043255F" w:rsidRPr="00BC45A6" w:rsidRDefault="0043255F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230CB58F" w14:textId="67D8219F" w:rsidR="00F3428B" w:rsidRPr="00BC45A6" w:rsidRDefault="0043255F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In this meeting, you will act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 as the voice of the patients</w:t>
            </w:r>
            <w:r w:rsidR="00F32203" w:rsidRPr="00BC45A6">
              <w:rPr>
                <w:rFonts w:ascii="Arial" w:eastAsiaTheme="minorHAnsi" w:hAnsi="Arial" w:cs="Arial"/>
                <w:lang w:eastAsia="en-US"/>
              </w:rPr>
              <w:t>. The role will involve helping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 us </w:t>
            </w:r>
            <w:r w:rsidR="00F32203" w:rsidRPr="00BC45A6">
              <w:rPr>
                <w:rFonts w:ascii="Arial" w:eastAsiaTheme="minorHAnsi" w:hAnsi="Arial" w:cs="Arial"/>
                <w:lang w:eastAsia="en-US"/>
              </w:rPr>
              <w:t xml:space="preserve">to </w:t>
            </w:r>
            <w:r w:rsidR="00F3428B" w:rsidRPr="00BC45A6">
              <w:rPr>
                <w:rFonts w:ascii="Arial" w:eastAsiaTheme="minorHAnsi" w:hAnsi="Arial" w:cs="Arial"/>
                <w:lang w:eastAsia="en-US"/>
              </w:rPr>
              <w:t>develop and review</w:t>
            </w:r>
            <w:r w:rsidR="00F32203" w:rsidRPr="00BC45A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our current </w:t>
            </w:r>
            <w:r w:rsidR="00F32203" w:rsidRPr="00BC45A6">
              <w:rPr>
                <w:rFonts w:ascii="Arial" w:eastAsiaTheme="minorHAnsi" w:hAnsi="Arial" w:cs="Arial"/>
                <w:lang w:eastAsia="en-US"/>
              </w:rPr>
              <w:t>s</w:t>
            </w:r>
            <w:r w:rsidR="00F3428B" w:rsidRPr="00BC45A6">
              <w:rPr>
                <w:rFonts w:ascii="Arial" w:eastAsiaTheme="minorHAnsi" w:hAnsi="Arial" w:cs="Arial"/>
                <w:lang w:eastAsia="en-US"/>
              </w:rPr>
              <w:t>ervice.</w:t>
            </w:r>
          </w:p>
          <w:p w14:paraId="6B1A72EA" w14:textId="77777777" w:rsidR="0043255F" w:rsidRPr="00BC45A6" w:rsidRDefault="0043255F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024E7A06" w14:textId="14182F22" w:rsidR="00CD699B" w:rsidRPr="00BC45A6" w:rsidRDefault="00F32203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When you come to the meeting you can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 xml:space="preserve"> help 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us: </w:t>
            </w:r>
          </w:p>
          <w:p w14:paraId="65A3303E" w14:textId="272B74AF" w:rsidR="00CD699B" w:rsidRPr="00BC45A6" w:rsidRDefault="00CD699B" w:rsidP="00BC45A6">
            <w:pPr>
              <w:pStyle w:val="-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Improve the patient journey 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>through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 the service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774B70A3" w14:textId="4E7228BE" w:rsidR="00CD699B" w:rsidRPr="00BC45A6" w:rsidRDefault="00ED42C2" w:rsidP="00BC45A6">
            <w:pPr>
              <w:pStyle w:val="-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Make sure that everyone in Derbyshire </w:t>
            </w:r>
            <w:r w:rsidR="00CD699B" w:rsidRPr="00BC45A6">
              <w:rPr>
                <w:rFonts w:ascii="Arial" w:eastAsiaTheme="minorHAnsi" w:hAnsi="Arial" w:cs="Arial"/>
                <w:lang w:eastAsia="en-US"/>
              </w:rPr>
              <w:t>can access the service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37046D44" w14:textId="15CB06D5" w:rsidR="00CD5CBB" w:rsidRPr="00BC45A6" w:rsidRDefault="00CD699B" w:rsidP="00BC45A6">
            <w:pPr>
              <w:pStyle w:val="-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lastRenderedPageBreak/>
              <w:t xml:space="preserve">Improve the outcome for 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patients. 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25FC093E" w14:textId="77777777" w:rsidR="002F31B2" w:rsidRPr="00BC45A6" w:rsidRDefault="002F31B2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06823574" w14:textId="10575D88" w:rsidR="001011B7" w:rsidRPr="00BC45A6" w:rsidRDefault="00CD699B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A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>t</w:t>
            </w:r>
            <w:r w:rsidRPr="00BC45A6">
              <w:rPr>
                <w:rFonts w:ascii="Arial" w:eastAsiaTheme="minorHAnsi" w:hAnsi="Arial" w:cs="Arial"/>
                <w:lang w:eastAsia="en-US"/>
              </w:rPr>
              <w:t xml:space="preserve"> this meeting you will </w:t>
            </w:r>
            <w:r w:rsidR="00BC45A6">
              <w:rPr>
                <w:rFonts w:ascii="Arial" w:eastAsiaTheme="minorHAnsi" w:hAnsi="Arial" w:cs="Arial"/>
                <w:lang w:eastAsia="en-US"/>
              </w:rPr>
              <w:t>be joined by lots of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 different</w:t>
            </w:r>
            <w:r w:rsidR="00BC45A6">
              <w:rPr>
                <w:rFonts w:ascii="Arial" w:eastAsiaTheme="minorHAnsi" w:hAnsi="Arial" w:cs="Arial"/>
                <w:lang w:eastAsia="en-US"/>
              </w:rPr>
              <w:t xml:space="preserve"> staff. </w:t>
            </w:r>
            <w:r w:rsidR="002F31B2" w:rsidRPr="00BC45A6">
              <w:rPr>
                <w:rFonts w:ascii="Arial" w:eastAsiaTheme="minorHAnsi" w:hAnsi="Arial" w:cs="Arial"/>
                <w:lang w:eastAsia="en-US"/>
              </w:rPr>
              <w:t xml:space="preserve">This includes 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>staff from</w:t>
            </w:r>
            <w:r w:rsidR="00ED42C2" w:rsidRPr="00BC45A6">
              <w:rPr>
                <w:rFonts w:ascii="Arial" w:eastAsiaTheme="minorHAnsi" w:hAnsi="Arial" w:cs="Arial"/>
                <w:lang w:eastAsia="en-US"/>
              </w:rPr>
              <w:t xml:space="preserve">: </w:t>
            </w:r>
          </w:p>
          <w:p w14:paraId="31F6B3C9" w14:textId="0C91ECB3" w:rsidR="001011B7" w:rsidRPr="00BC45A6" w:rsidRDefault="00D618C6" w:rsidP="00BC45A6">
            <w:pPr>
              <w:pStyle w:val="-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The Long COVID assessment clinic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0B3C5FC8" w14:textId="5532432D" w:rsidR="001011B7" w:rsidRPr="00BC45A6" w:rsidRDefault="00821D8F" w:rsidP="00BC45A6">
            <w:pPr>
              <w:pStyle w:val="-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Occupational Therapists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5818847E" w14:textId="0447FF60" w:rsidR="0043255F" w:rsidRPr="00BC45A6" w:rsidRDefault="00CD5CBB" w:rsidP="00BC45A6">
            <w:pPr>
              <w:pStyle w:val="-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Respiratory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D618C6">
              <w:rPr>
                <w:rFonts w:ascii="Arial" w:eastAsiaTheme="minorHAnsi" w:hAnsi="Arial" w:cs="Arial"/>
                <w:lang w:eastAsia="en-US"/>
              </w:rPr>
              <w:t>Physiotherapists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647BE2D3" w14:textId="591CBA2C" w:rsidR="0043255F" w:rsidRPr="00BC45A6" w:rsidRDefault="00D618C6" w:rsidP="00BC45A6">
            <w:pPr>
              <w:pStyle w:val="-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Clinical Psychologists specialising in </w:t>
            </w:r>
            <w:r w:rsidR="00CD5CBB" w:rsidRPr="00BC45A6">
              <w:rPr>
                <w:rFonts w:ascii="Arial" w:eastAsiaTheme="minorHAnsi" w:hAnsi="Arial" w:cs="Arial"/>
                <w:lang w:eastAsia="en-US"/>
              </w:rPr>
              <w:t>Health Psychology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37B9BC94" w14:textId="3E1F21F2" w:rsidR="001011B7" w:rsidRPr="00BC45A6" w:rsidRDefault="00ED42C2" w:rsidP="00BC45A6">
            <w:pPr>
              <w:pStyle w:val="-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NHS</w:t>
            </w:r>
            <w:r w:rsidR="0043255F" w:rsidRPr="00BC45A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C45A6">
              <w:rPr>
                <w:rFonts w:ascii="Arial" w:hAnsi="Arial" w:cs="Arial"/>
              </w:rPr>
              <w:t>Talking Therapies</w:t>
            </w:r>
            <w:r w:rsidR="00952F27">
              <w:rPr>
                <w:rFonts w:ascii="Arial" w:hAnsi="Arial" w:cs="Arial"/>
              </w:rPr>
              <w:t>.</w:t>
            </w:r>
          </w:p>
          <w:p w14:paraId="0E99D1EA" w14:textId="4B661356" w:rsidR="00CD5CBB" w:rsidRPr="00BC45A6" w:rsidRDefault="00CD5CBB" w:rsidP="00BC45A6">
            <w:pPr>
              <w:pStyle w:val="-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Commissioning and finance 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>teams</w:t>
            </w:r>
            <w:r w:rsidR="00952F27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7FC01A34" w14:textId="77777777" w:rsidR="002F31B2" w:rsidRPr="00BC45A6" w:rsidRDefault="002F31B2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092B4420" w14:textId="49A72D5D" w:rsidR="001011B7" w:rsidRPr="00BC45A6" w:rsidRDefault="001011B7" w:rsidP="00CC0B8A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 xml:space="preserve">We </w:t>
            </w:r>
            <w:r w:rsidR="00CC0B8A">
              <w:rPr>
                <w:rFonts w:ascii="Arial" w:eastAsiaTheme="minorHAnsi" w:hAnsi="Arial" w:cs="Arial"/>
                <w:lang w:eastAsia="en-US"/>
              </w:rPr>
              <w:t xml:space="preserve">would also value your comments on the information that we share with people who need our service.  </w:t>
            </w:r>
            <w:r w:rsidR="00952F27">
              <w:rPr>
                <w:rFonts w:ascii="Arial" w:eastAsiaTheme="minorHAnsi" w:hAnsi="Arial" w:cs="Arial"/>
                <w:lang w:eastAsia="en-US"/>
              </w:rPr>
              <w:t>This could be looking at</w:t>
            </w:r>
            <w:r w:rsidR="00CC0B8A">
              <w:rPr>
                <w:rFonts w:ascii="Arial" w:eastAsiaTheme="minorHAnsi" w:hAnsi="Arial" w:cs="Arial"/>
                <w:lang w:eastAsia="en-US"/>
              </w:rPr>
              <w:t xml:space="preserve"> leaflets about how to access the </w:t>
            </w:r>
            <w:r w:rsidR="00952F27">
              <w:rPr>
                <w:rFonts w:ascii="Arial" w:eastAsiaTheme="minorHAnsi" w:hAnsi="Arial" w:cs="Arial"/>
                <w:lang w:eastAsia="en-US"/>
              </w:rPr>
              <w:t>service. Or it could be</w:t>
            </w:r>
            <w:r w:rsidR="00CC0B8A">
              <w:rPr>
                <w:rFonts w:ascii="Arial" w:eastAsiaTheme="minorHAnsi" w:hAnsi="Arial" w:cs="Arial"/>
                <w:lang w:eastAsia="en-US"/>
              </w:rPr>
              <w:t xml:space="preserve"> information we share with people as they </w:t>
            </w:r>
            <w:r w:rsidR="00952F27">
              <w:rPr>
                <w:rFonts w:ascii="Arial" w:eastAsiaTheme="minorHAnsi" w:hAnsi="Arial" w:cs="Arial"/>
                <w:lang w:eastAsia="en-US"/>
              </w:rPr>
              <w:t xml:space="preserve">move </w:t>
            </w:r>
            <w:r w:rsidR="00CC0B8A">
              <w:rPr>
                <w:rFonts w:ascii="Arial" w:eastAsiaTheme="minorHAnsi" w:hAnsi="Arial" w:cs="Arial"/>
                <w:lang w:eastAsia="en-US"/>
              </w:rPr>
              <w:t xml:space="preserve">through our service. </w:t>
            </w:r>
          </w:p>
          <w:p w14:paraId="6C29DED1" w14:textId="77777777" w:rsidR="001011B7" w:rsidRPr="00BC45A6" w:rsidRDefault="001011B7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</w:p>
          <w:p w14:paraId="4E2D999F" w14:textId="385F286A" w:rsidR="001011B7" w:rsidRPr="00BC45A6" w:rsidRDefault="002F31B2" w:rsidP="00BC45A6">
            <w:pPr>
              <w:pStyle w:val="-"/>
              <w:shd w:val="clear" w:color="auto" w:fill="FFFFFF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BC45A6">
              <w:rPr>
                <w:rFonts w:ascii="Arial" w:eastAsiaTheme="minorHAnsi" w:hAnsi="Arial" w:cs="Arial"/>
                <w:lang w:eastAsia="en-US"/>
              </w:rPr>
              <w:t>If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 xml:space="preserve"> this sounds like it is something you can help with</w:t>
            </w:r>
            <w:r w:rsidRPr="00BC45A6">
              <w:rPr>
                <w:rFonts w:ascii="Arial" w:eastAsiaTheme="minorHAnsi" w:hAnsi="Arial" w:cs="Arial"/>
                <w:lang w:eastAsia="en-US"/>
              </w:rPr>
              <w:t>, please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C45A6">
              <w:rPr>
                <w:rFonts w:ascii="Arial" w:eastAsiaTheme="minorHAnsi" w:hAnsi="Arial" w:cs="Arial"/>
                <w:lang w:eastAsia="en-US"/>
              </w:rPr>
              <w:t>contact us. W</w:t>
            </w:r>
            <w:r w:rsidR="001011B7" w:rsidRPr="00BC45A6">
              <w:rPr>
                <w:rFonts w:ascii="Arial" w:eastAsiaTheme="minorHAnsi" w:hAnsi="Arial" w:cs="Arial"/>
                <w:lang w:eastAsia="en-US"/>
              </w:rPr>
              <w:t xml:space="preserve">e look forward to hearing from you. </w:t>
            </w:r>
          </w:p>
          <w:p w14:paraId="718C20EC" w14:textId="02ABF736" w:rsidR="005442D0" w:rsidRPr="00BC45A6" w:rsidRDefault="005442D0" w:rsidP="00BC45A6">
            <w:pPr>
              <w:pStyle w:val="-"/>
              <w:shd w:val="clear" w:color="auto" w:fill="FFFFFF"/>
              <w:spacing w:before="0" w:beforeAutospacing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E4616" w:rsidRPr="00DE1E8F" w14:paraId="7F0F1BE4" w14:textId="27D7E5D0" w:rsidTr="00DD21C3">
        <w:tc>
          <w:tcPr>
            <w:tcW w:w="9067" w:type="dxa"/>
            <w:gridSpan w:val="3"/>
          </w:tcPr>
          <w:p w14:paraId="5776B99E" w14:textId="77777777" w:rsidR="00EE4616" w:rsidRPr="00BC45A6" w:rsidRDefault="002F31B2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What do you need to be able to do this role? </w:t>
            </w:r>
          </w:p>
          <w:p w14:paraId="20983282" w14:textId="6D1EF3AA" w:rsidR="002F31B2" w:rsidRPr="00BC45A6" w:rsidRDefault="002F31B2" w:rsidP="00BC45A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E4616" w:rsidRPr="00DE1E8F" w14:paraId="18EC1A92" w14:textId="77777777" w:rsidTr="00DD21C3">
        <w:tc>
          <w:tcPr>
            <w:tcW w:w="9067" w:type="dxa"/>
            <w:gridSpan w:val="3"/>
          </w:tcPr>
          <w:p w14:paraId="2B5A8CCE" w14:textId="2D842F5D" w:rsidR="00CD5CBB" w:rsidRPr="00BC45A6" w:rsidRDefault="00CD5CBB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color w:val="auto"/>
              </w:rPr>
            </w:pPr>
            <w:r w:rsidRPr="00BC45A6">
              <w:rPr>
                <w:color w:val="auto"/>
              </w:rPr>
              <w:t xml:space="preserve">You should have experience or knowledge of </w:t>
            </w:r>
            <w:r w:rsidR="002F31B2" w:rsidRPr="00BC45A6">
              <w:rPr>
                <w:color w:val="auto"/>
              </w:rPr>
              <w:t xml:space="preserve">Long </w:t>
            </w:r>
            <w:r w:rsidR="005134CF">
              <w:rPr>
                <w:color w:val="auto"/>
              </w:rPr>
              <w:t>COVID</w:t>
            </w:r>
            <w:r w:rsidR="00952F27">
              <w:rPr>
                <w:color w:val="auto"/>
              </w:rPr>
              <w:t>.</w:t>
            </w:r>
          </w:p>
          <w:p w14:paraId="4BD88A09" w14:textId="4319DB47" w:rsidR="00CD5CBB" w:rsidRPr="00BC45A6" w:rsidRDefault="002F31B2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color w:val="auto"/>
              </w:rPr>
            </w:pPr>
            <w:r w:rsidRPr="00BC45A6">
              <w:rPr>
                <w:color w:val="auto"/>
              </w:rPr>
              <w:t>You need to</w:t>
            </w:r>
            <w:r w:rsidR="00CD5CBB" w:rsidRPr="00BC45A6">
              <w:rPr>
                <w:color w:val="auto"/>
              </w:rPr>
              <w:t xml:space="preserve"> be passionate about helping to </w:t>
            </w:r>
            <w:r w:rsidRPr="00BC45A6">
              <w:rPr>
                <w:color w:val="auto"/>
              </w:rPr>
              <w:t xml:space="preserve">improve </w:t>
            </w:r>
            <w:r w:rsidR="00CD5CBB" w:rsidRPr="00BC45A6">
              <w:rPr>
                <w:color w:val="auto"/>
              </w:rPr>
              <w:t xml:space="preserve">the Derbyshire </w:t>
            </w:r>
            <w:r w:rsidRPr="00BC45A6">
              <w:rPr>
                <w:color w:val="auto"/>
              </w:rPr>
              <w:t xml:space="preserve">Long </w:t>
            </w:r>
            <w:r w:rsidR="005134CF">
              <w:rPr>
                <w:color w:val="auto"/>
              </w:rPr>
              <w:t>COVID</w:t>
            </w:r>
            <w:r w:rsidRPr="00BC45A6">
              <w:rPr>
                <w:color w:val="auto"/>
              </w:rPr>
              <w:t xml:space="preserve"> Service</w:t>
            </w:r>
            <w:r w:rsidR="00952F27">
              <w:rPr>
                <w:color w:val="auto"/>
              </w:rPr>
              <w:t>.</w:t>
            </w:r>
          </w:p>
          <w:p w14:paraId="4D3454E2" w14:textId="51FDFA20" w:rsidR="00CD5CBB" w:rsidRPr="00BC45A6" w:rsidRDefault="00311B76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color w:val="auto"/>
              </w:rPr>
            </w:pPr>
            <w:r w:rsidRPr="00BC45A6">
              <w:rPr>
                <w:color w:val="auto"/>
              </w:rPr>
              <w:t>You should be able to talk about and explain other people’s views</w:t>
            </w:r>
            <w:r w:rsidR="00952F27">
              <w:rPr>
                <w:color w:val="auto"/>
              </w:rPr>
              <w:t>.</w:t>
            </w:r>
            <w:r w:rsidRPr="00BC45A6">
              <w:rPr>
                <w:color w:val="auto"/>
              </w:rPr>
              <w:t xml:space="preserve"> </w:t>
            </w:r>
          </w:p>
          <w:p w14:paraId="57D1CE2F" w14:textId="3CE6A8AE" w:rsidR="00CD5CBB" w:rsidRPr="00BC45A6" w:rsidRDefault="00311B76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color w:val="auto"/>
              </w:rPr>
            </w:pPr>
            <w:r w:rsidRPr="00BC45A6">
              <w:rPr>
                <w:color w:val="auto"/>
              </w:rPr>
              <w:t>You should understand</w:t>
            </w:r>
            <w:r w:rsidR="00CD5CBB" w:rsidRPr="00BC45A6">
              <w:rPr>
                <w:color w:val="auto"/>
              </w:rPr>
              <w:t xml:space="preserve"> confidentiality.</w:t>
            </w:r>
            <w:r w:rsidRPr="00BC45A6">
              <w:rPr>
                <w:color w:val="auto"/>
              </w:rPr>
              <w:t xml:space="preserve"> This means that you should not talk about anything private that you hear in the meetings</w:t>
            </w:r>
            <w:r w:rsidR="00952F27">
              <w:rPr>
                <w:color w:val="auto"/>
              </w:rPr>
              <w:t>.</w:t>
            </w:r>
          </w:p>
          <w:p w14:paraId="26DFD4B1" w14:textId="77E200E3" w:rsidR="00CD5CBB" w:rsidRPr="00BC45A6" w:rsidRDefault="00311B76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color w:val="auto"/>
              </w:rPr>
            </w:pPr>
            <w:r w:rsidRPr="00BC45A6">
              <w:rPr>
                <w:color w:val="auto"/>
              </w:rPr>
              <w:t xml:space="preserve">You should </w:t>
            </w:r>
            <w:r w:rsidR="00CD5CBB" w:rsidRPr="00BC45A6">
              <w:rPr>
                <w:color w:val="auto"/>
              </w:rPr>
              <w:t xml:space="preserve">feel confident </w:t>
            </w:r>
            <w:r w:rsidRPr="00BC45A6">
              <w:rPr>
                <w:color w:val="auto"/>
              </w:rPr>
              <w:t>talking to lots of people. You should be able to tell us your</w:t>
            </w:r>
            <w:r w:rsidR="00CD5CBB" w:rsidRPr="00BC45A6">
              <w:rPr>
                <w:color w:val="auto"/>
              </w:rPr>
              <w:t xml:space="preserve"> opinion</w:t>
            </w:r>
            <w:r w:rsidR="002856BA" w:rsidRPr="00BC45A6">
              <w:rPr>
                <w:color w:val="auto"/>
              </w:rPr>
              <w:t>s</w:t>
            </w:r>
            <w:r w:rsidR="00952F27">
              <w:rPr>
                <w:color w:val="auto"/>
              </w:rPr>
              <w:t>.</w:t>
            </w:r>
            <w:r w:rsidR="002856BA" w:rsidRPr="00BC45A6">
              <w:rPr>
                <w:color w:val="auto"/>
              </w:rPr>
              <w:t xml:space="preserve"> </w:t>
            </w:r>
          </w:p>
          <w:p w14:paraId="73EF4830" w14:textId="3448F0F6" w:rsidR="00CD5CBB" w:rsidRPr="00BC45A6" w:rsidRDefault="00CD5CBB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color w:val="auto"/>
              </w:rPr>
            </w:pPr>
            <w:r w:rsidRPr="00BC45A6">
              <w:rPr>
                <w:color w:val="auto"/>
              </w:rPr>
              <w:t>T</w:t>
            </w:r>
            <w:r w:rsidR="00D618C6">
              <w:rPr>
                <w:color w:val="auto"/>
              </w:rPr>
              <w:t xml:space="preserve">o </w:t>
            </w:r>
            <w:r w:rsidR="002856BA" w:rsidRPr="00BC45A6">
              <w:rPr>
                <w:color w:val="auto"/>
              </w:rPr>
              <w:t>listen to</w:t>
            </w:r>
            <w:r w:rsidRPr="00BC45A6">
              <w:rPr>
                <w:color w:val="auto"/>
              </w:rPr>
              <w:t xml:space="preserve"> and</w:t>
            </w:r>
            <w:r w:rsidR="002856BA" w:rsidRPr="00BC45A6">
              <w:rPr>
                <w:color w:val="auto"/>
              </w:rPr>
              <w:t xml:space="preserve"> be</w:t>
            </w:r>
            <w:r w:rsidRPr="00BC45A6">
              <w:rPr>
                <w:color w:val="auto"/>
              </w:rPr>
              <w:t xml:space="preserve"> respectful of other people’s points of view</w:t>
            </w:r>
            <w:r w:rsidR="00952F27">
              <w:rPr>
                <w:color w:val="auto"/>
              </w:rPr>
              <w:t>.</w:t>
            </w:r>
          </w:p>
          <w:p w14:paraId="779BEAB6" w14:textId="6D50E7CE" w:rsidR="00EE4616" w:rsidRPr="00BC45A6" w:rsidRDefault="002856BA" w:rsidP="00BC45A6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  <w:r w:rsidRPr="00BC45A6">
              <w:rPr>
                <w:color w:val="auto"/>
              </w:rPr>
              <w:t xml:space="preserve">To </w:t>
            </w:r>
            <w:r w:rsidR="00D618C6">
              <w:rPr>
                <w:color w:val="auto"/>
              </w:rPr>
              <w:t>attend training that will help with the role</w:t>
            </w:r>
            <w:r w:rsidR="00952F27">
              <w:rPr>
                <w:color w:val="auto"/>
              </w:rPr>
              <w:t>.</w:t>
            </w:r>
          </w:p>
          <w:p w14:paraId="193795A8" w14:textId="53D9ACE4" w:rsidR="002856BA" w:rsidRPr="00BC45A6" w:rsidRDefault="002856BA" w:rsidP="00BC45A6">
            <w:pPr>
              <w:pStyle w:val="Default"/>
              <w:numPr>
                <w:ilvl w:val="0"/>
                <w:numId w:val="13"/>
              </w:numPr>
              <w:spacing w:line="276" w:lineRule="auto"/>
            </w:pPr>
            <w:r w:rsidRPr="00BC45A6">
              <w:t>You should have a computer and the internet. You should be able to read and send emails</w:t>
            </w:r>
            <w:r w:rsidR="00952F27">
              <w:t>.</w:t>
            </w:r>
            <w:r w:rsidRPr="00BC45A6">
              <w:t xml:space="preserve"> </w:t>
            </w:r>
          </w:p>
          <w:p w14:paraId="3CF4DDC1" w14:textId="3C893AA7" w:rsidR="005442D0" w:rsidRPr="00BC45A6" w:rsidRDefault="005442D0" w:rsidP="00BC45A6">
            <w:pPr>
              <w:pStyle w:val="Default"/>
              <w:spacing w:line="276" w:lineRule="auto"/>
              <w:ind w:left="410"/>
              <w:rPr>
                <w:b/>
                <w:bCs/>
              </w:rPr>
            </w:pPr>
          </w:p>
        </w:tc>
      </w:tr>
      <w:tr w:rsidR="00EE4616" w:rsidRPr="00DE1E8F" w14:paraId="08BA298A" w14:textId="09D665D2" w:rsidTr="00D618C6">
        <w:tc>
          <w:tcPr>
            <w:tcW w:w="2830" w:type="dxa"/>
            <w:gridSpan w:val="2"/>
          </w:tcPr>
          <w:p w14:paraId="01ADEF18" w14:textId="2702FC4F" w:rsidR="00EE4616" w:rsidRPr="00BC45A6" w:rsidRDefault="001C71B6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Time commitment</w:t>
            </w:r>
          </w:p>
        </w:tc>
        <w:tc>
          <w:tcPr>
            <w:tcW w:w="6237" w:type="dxa"/>
          </w:tcPr>
          <w:p w14:paraId="4A3CF4DA" w14:textId="60CA85C3" w:rsidR="002856BA" w:rsidRPr="00BC45A6" w:rsidRDefault="002856BA" w:rsidP="00BC45A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The meetings are every month</w:t>
            </w:r>
            <w:r w:rsidR="00952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28A39E" w14:textId="547A68FF" w:rsidR="002856BA" w:rsidRPr="00BC45A6" w:rsidRDefault="002856BA" w:rsidP="00BC45A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The meetings last for 1 hour and 30 minutes</w:t>
            </w:r>
            <w:r w:rsidR="00952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ADB9B1" w14:textId="4E600093" w:rsidR="002856BA" w:rsidRPr="00BC45A6" w:rsidRDefault="002856BA" w:rsidP="00BC45A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You will need to read papers and information before </w:t>
            </w:r>
            <w:r w:rsidR="00952F27">
              <w:rPr>
                <w:rFonts w:ascii="Arial" w:hAnsi="Arial" w:cs="Arial"/>
                <w:sz w:val="24"/>
                <w:szCs w:val="24"/>
              </w:rPr>
              <w:t>coming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to the meeting</w:t>
            </w:r>
            <w:r w:rsidR="00CC0B8A">
              <w:rPr>
                <w:rFonts w:ascii="Arial" w:hAnsi="Arial" w:cs="Arial"/>
                <w:sz w:val="24"/>
                <w:szCs w:val="24"/>
              </w:rPr>
              <w:t xml:space="preserve"> which might take up to 30 minutes</w:t>
            </w:r>
            <w:r w:rsidR="00952F27">
              <w:rPr>
                <w:rFonts w:ascii="Arial" w:hAnsi="Arial" w:cs="Arial"/>
                <w:sz w:val="24"/>
                <w:szCs w:val="24"/>
              </w:rPr>
              <w:t>.</w:t>
            </w:r>
            <w:r w:rsidR="00CC0B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6C1EA5" w14:textId="0E487089" w:rsidR="002856BA" w:rsidRDefault="002856BA" w:rsidP="00BC45A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The meetings will be on a weekday (Monday- Friday), between 9-5pm</w:t>
            </w:r>
            <w:r w:rsidR="00952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B4F2CE" w14:textId="25470F66" w:rsidR="00CC0B8A" w:rsidRDefault="00CC0B8A" w:rsidP="00BC45A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 parts of the role would take around 2 hours per month.  This might include meeting a member of staff for support, making comments on service documents or attending training</w:t>
            </w:r>
            <w:r w:rsidR="00952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BB9827" w14:textId="55ADF82A" w:rsidR="00CC0B8A" w:rsidRPr="00BC45A6" w:rsidRDefault="00CC0B8A" w:rsidP="00BC45A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means that you may need to </w:t>
            </w:r>
            <w:r w:rsidR="00952F27">
              <w:rPr>
                <w:rFonts w:ascii="Arial" w:hAnsi="Arial" w:cs="Arial"/>
                <w:sz w:val="24"/>
                <w:szCs w:val="24"/>
              </w:rPr>
              <w:t>help us for up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952F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hours </w:t>
            </w:r>
            <w:r>
              <w:rPr>
                <w:rFonts w:ascii="Arial" w:hAnsi="Arial" w:cs="Arial"/>
                <w:sz w:val="24"/>
                <w:szCs w:val="24"/>
              </w:rPr>
              <w:t>per month</w:t>
            </w:r>
            <w:r w:rsidR="00952F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0CCC6F" w14:textId="33884459" w:rsidR="005442D0" w:rsidRPr="00BC45A6" w:rsidRDefault="005442D0" w:rsidP="00BC45A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E4616" w:rsidRPr="00DE1E8F" w14:paraId="4B422109" w14:textId="630B7911" w:rsidTr="00D618C6">
        <w:tc>
          <w:tcPr>
            <w:tcW w:w="2830" w:type="dxa"/>
            <w:gridSpan w:val="2"/>
            <w:shd w:val="clear" w:color="auto" w:fill="auto"/>
          </w:tcPr>
          <w:p w14:paraId="68D840FD" w14:textId="6A90DC8D" w:rsidR="00EE4616" w:rsidRPr="00BC45A6" w:rsidRDefault="001C71B6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Where do meetings take place?</w:t>
            </w:r>
          </w:p>
        </w:tc>
        <w:tc>
          <w:tcPr>
            <w:tcW w:w="6237" w:type="dxa"/>
          </w:tcPr>
          <w:p w14:paraId="62139EF8" w14:textId="77777777" w:rsidR="002856BA" w:rsidRPr="00BC45A6" w:rsidRDefault="00CD5CBB" w:rsidP="00BC45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Meetings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>are on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Microsoft Teams.  </w:t>
            </w:r>
          </w:p>
          <w:p w14:paraId="491CB903" w14:textId="77777777" w:rsidR="002856BA" w:rsidRPr="00BC45A6" w:rsidRDefault="002856BA" w:rsidP="00BC45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306A9A" w14:textId="732052A8" w:rsidR="005442D0" w:rsidRPr="00BC45A6" w:rsidRDefault="002856BA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You will be given help</w:t>
            </w:r>
            <w:r w:rsidR="00CD5CBB" w:rsidRPr="00BC4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if you have never used Microsoft Teams before. </w:t>
            </w:r>
          </w:p>
        </w:tc>
      </w:tr>
      <w:tr w:rsidR="001C71B6" w:rsidRPr="00DE1E8F" w14:paraId="157018B0" w14:textId="3E766AB1" w:rsidTr="00927312">
        <w:tc>
          <w:tcPr>
            <w:tcW w:w="9067" w:type="dxa"/>
            <w:gridSpan w:val="3"/>
          </w:tcPr>
          <w:p w14:paraId="5FE7CC7C" w14:textId="108C34D0" w:rsidR="001C71B6" w:rsidRPr="00BC45A6" w:rsidRDefault="005442D0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2856BA"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1C71B6" w:rsidRPr="00BC45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information</w:t>
            </w: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1C71B6" w:rsidRPr="00DE1E8F" w14:paraId="67CC8CC7" w14:textId="77777777" w:rsidTr="00927312">
        <w:tc>
          <w:tcPr>
            <w:tcW w:w="9067" w:type="dxa"/>
            <w:gridSpan w:val="3"/>
          </w:tcPr>
          <w:p w14:paraId="60589196" w14:textId="3955EA33" w:rsidR="001C71B6" w:rsidRPr="00BC45A6" w:rsidRDefault="001C71B6" w:rsidP="00BC45A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You will be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 xml:space="preserve">paid </w:t>
            </w:r>
            <w:r w:rsidR="00D618C6">
              <w:rPr>
                <w:rFonts w:ascii="Arial" w:hAnsi="Arial" w:cs="Arial"/>
                <w:sz w:val="24"/>
                <w:szCs w:val="24"/>
              </w:rPr>
              <w:t>expenses</w:t>
            </w:r>
            <w:r w:rsidR="00952F27">
              <w:rPr>
                <w:rFonts w:ascii="Arial" w:hAnsi="Arial" w:cs="Arial"/>
                <w:sz w:val="24"/>
                <w:szCs w:val="24"/>
              </w:rPr>
              <w:t xml:space="preserve"> for some things. F</w:t>
            </w:r>
            <w:r w:rsidR="00D618C6">
              <w:rPr>
                <w:rFonts w:ascii="Arial" w:hAnsi="Arial" w:cs="Arial"/>
                <w:sz w:val="24"/>
                <w:szCs w:val="24"/>
              </w:rPr>
              <w:t>or example</w:t>
            </w:r>
            <w:r w:rsidR="00952F27">
              <w:rPr>
                <w:rFonts w:ascii="Arial" w:hAnsi="Arial" w:cs="Arial"/>
                <w:sz w:val="24"/>
                <w:szCs w:val="24"/>
              </w:rPr>
              <w:t>,</w:t>
            </w:r>
            <w:r w:rsidR="00D618C6">
              <w:rPr>
                <w:rFonts w:ascii="Arial" w:hAnsi="Arial" w:cs="Arial"/>
                <w:sz w:val="24"/>
                <w:szCs w:val="24"/>
              </w:rPr>
              <w:t xml:space="preserve"> if </w:t>
            </w:r>
            <w:r w:rsidR="00952F27">
              <w:rPr>
                <w:rFonts w:ascii="Arial" w:hAnsi="Arial" w:cs="Arial"/>
                <w:sz w:val="24"/>
                <w:szCs w:val="24"/>
              </w:rPr>
              <w:t>you need to travel anywhere for a meeting.</w:t>
            </w:r>
          </w:p>
          <w:p w14:paraId="65209BC5" w14:textId="0C076EC2" w:rsidR="002856BA" w:rsidRPr="00BC45A6" w:rsidRDefault="001C71B6" w:rsidP="00BC45A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You will be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 xml:space="preserve">given support by someone from our team. You will be able to ask them any questions. </w:t>
            </w:r>
          </w:p>
          <w:p w14:paraId="059BD9E1" w14:textId="77777777" w:rsidR="002856BA" w:rsidRPr="00BC45A6" w:rsidRDefault="001C71B6" w:rsidP="00BC45A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You will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>be given an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induction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926133" w14:textId="7CC0B196" w:rsidR="001C71B6" w:rsidRPr="00BC45A6" w:rsidRDefault="002856BA" w:rsidP="00BC45A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S</w:t>
            </w:r>
            <w:r w:rsidR="001C71B6" w:rsidRPr="00BC45A6">
              <w:rPr>
                <w:rFonts w:ascii="Arial" w:hAnsi="Arial" w:cs="Arial"/>
                <w:sz w:val="24"/>
                <w:szCs w:val="24"/>
              </w:rPr>
              <w:t xml:space="preserve">upport sessions will be available. </w:t>
            </w:r>
          </w:p>
          <w:p w14:paraId="4327C565" w14:textId="2EE8FA41" w:rsidR="001C71B6" w:rsidRPr="00BC45A6" w:rsidRDefault="001C71B6" w:rsidP="00BC45A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You will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>need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to sign a confidentiality agreement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>. This is because the meeting papers will have private information in them.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71B6" w:rsidRPr="00DE1E8F" w14:paraId="59BF6B64" w14:textId="77777777" w:rsidTr="00927312">
        <w:tc>
          <w:tcPr>
            <w:tcW w:w="9067" w:type="dxa"/>
            <w:gridSpan w:val="3"/>
          </w:tcPr>
          <w:p w14:paraId="46698927" w14:textId="7F13FACB" w:rsidR="001C71B6" w:rsidRPr="00BC45A6" w:rsidRDefault="005442D0" w:rsidP="00BC45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1C71B6"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How do I apply?</w:t>
            </w: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1C71B6" w:rsidRPr="00DE1E8F" w14:paraId="52F5A981" w14:textId="77777777" w:rsidTr="00927312">
        <w:tc>
          <w:tcPr>
            <w:tcW w:w="9067" w:type="dxa"/>
            <w:gridSpan w:val="3"/>
          </w:tcPr>
          <w:p w14:paraId="3F1FCB2E" w14:textId="718C6B42" w:rsidR="001C71B6" w:rsidRPr="00BC45A6" w:rsidRDefault="001C71B6" w:rsidP="00BC45A6">
            <w:pPr>
              <w:spacing w:line="276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If you are interested, please send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 xml:space="preserve">us an email which should include: </w:t>
            </w:r>
            <w:r w:rsidRPr="00BC45A6">
              <w:rPr>
                <w:rFonts w:ascii="Arial" w:hAnsi="Arial" w:cs="Arial"/>
                <w:sz w:val="24"/>
                <w:szCs w:val="24"/>
              </w:rPr>
              <w:br/>
            </w:r>
          </w:p>
          <w:p w14:paraId="7A8F29DB" w14:textId="01A8C828" w:rsidR="005442D0" w:rsidRPr="00BC45A6" w:rsidRDefault="00952F27" w:rsidP="00BC45A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442D0" w:rsidRPr="00BC45A6">
              <w:rPr>
                <w:rFonts w:ascii="Arial" w:hAnsi="Arial" w:cs="Arial"/>
                <w:sz w:val="24"/>
                <w:szCs w:val="24"/>
              </w:rPr>
              <w:t xml:space="preserve"> bit about yourself.</w:t>
            </w:r>
          </w:p>
          <w:p w14:paraId="41C27515" w14:textId="086089B2" w:rsidR="001C71B6" w:rsidRPr="00BC45A6" w:rsidRDefault="001C71B6" w:rsidP="00BC45A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Why </w:t>
            </w:r>
            <w:r w:rsidR="005442D0" w:rsidRPr="00BC45A6">
              <w:rPr>
                <w:rFonts w:ascii="Arial" w:hAnsi="Arial" w:cs="Arial"/>
                <w:sz w:val="24"/>
                <w:szCs w:val="24"/>
              </w:rPr>
              <w:t>are you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interested in th</w:t>
            </w:r>
            <w:r w:rsidR="005442D0" w:rsidRPr="00BC45A6">
              <w:rPr>
                <w:rFonts w:ascii="Arial" w:hAnsi="Arial" w:cs="Arial"/>
                <w:sz w:val="24"/>
                <w:szCs w:val="24"/>
              </w:rPr>
              <w:t>is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 role</w:t>
            </w:r>
            <w:r w:rsidR="005442D0" w:rsidRPr="00BC45A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E587BEF" w14:textId="76AB2CEE" w:rsidR="001C71B6" w:rsidRDefault="001C71B6" w:rsidP="00BC45A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 xml:space="preserve">What could </w:t>
            </w:r>
            <w:r w:rsidR="005442D0" w:rsidRPr="00BC45A6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BC45A6">
              <w:rPr>
                <w:rFonts w:ascii="Arial" w:hAnsi="Arial" w:cs="Arial"/>
                <w:sz w:val="24"/>
                <w:szCs w:val="24"/>
              </w:rPr>
              <w:t>bring to the role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 xml:space="preserve">? This could be </w:t>
            </w:r>
            <w:r w:rsidRPr="00BC45A6">
              <w:rPr>
                <w:rFonts w:ascii="Arial" w:hAnsi="Arial" w:cs="Arial"/>
                <w:sz w:val="24"/>
                <w:szCs w:val="24"/>
              </w:rPr>
              <w:t xml:space="preserve">your experience, background, </w:t>
            </w:r>
            <w:proofErr w:type="gramStart"/>
            <w:r w:rsidRPr="00BC45A6">
              <w:rPr>
                <w:rFonts w:ascii="Arial" w:hAnsi="Arial" w:cs="Arial"/>
                <w:sz w:val="24"/>
                <w:szCs w:val="24"/>
              </w:rPr>
              <w:t>skills</w:t>
            </w:r>
            <w:proofErr w:type="gramEnd"/>
            <w:r w:rsidRPr="00BC45A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>knowledge.</w:t>
            </w:r>
          </w:p>
          <w:p w14:paraId="1FE7A58B" w14:textId="77777777" w:rsidR="00D618C6" w:rsidRPr="00BC45A6" w:rsidRDefault="00D618C6" w:rsidP="00D618C6">
            <w:pPr>
              <w:pStyle w:val="ListParagraph"/>
              <w:spacing w:line="276" w:lineRule="auto"/>
              <w:ind w:left="410"/>
              <w:rPr>
                <w:rFonts w:ascii="Arial" w:hAnsi="Arial" w:cs="Arial"/>
                <w:sz w:val="24"/>
                <w:szCs w:val="24"/>
              </w:rPr>
            </w:pPr>
          </w:p>
          <w:p w14:paraId="53C1791D" w14:textId="43D07620" w:rsidR="001C71B6" w:rsidRPr="00BC45A6" w:rsidRDefault="001C71B6" w:rsidP="00D618C6">
            <w:pPr>
              <w:pStyle w:val="ListParagraph"/>
              <w:spacing w:line="276" w:lineRule="auto"/>
              <w:ind w:left="410"/>
              <w:rPr>
                <w:rFonts w:ascii="Arial" w:hAnsi="Arial" w:cs="Arial"/>
                <w:sz w:val="24"/>
                <w:szCs w:val="24"/>
              </w:rPr>
            </w:pPr>
            <w:r w:rsidRPr="00BC45A6">
              <w:rPr>
                <w:rFonts w:ascii="Arial" w:hAnsi="Arial" w:cs="Arial"/>
                <w:sz w:val="24"/>
                <w:szCs w:val="24"/>
              </w:rPr>
              <w:t>Please send your e</w:t>
            </w:r>
            <w:r w:rsidR="002856BA" w:rsidRPr="00BC45A6">
              <w:rPr>
                <w:rFonts w:ascii="Arial" w:hAnsi="Arial" w:cs="Arial"/>
                <w:sz w:val="24"/>
                <w:szCs w:val="24"/>
              </w:rPr>
              <w:t xml:space="preserve">mail </w:t>
            </w:r>
            <w:r w:rsidR="002A6CEB" w:rsidRPr="00BC45A6">
              <w:rPr>
                <w:rFonts w:ascii="Arial" w:hAnsi="Arial" w:cs="Arial"/>
                <w:sz w:val="24"/>
                <w:szCs w:val="24"/>
              </w:rPr>
              <w:t xml:space="preserve">to: </w:t>
            </w:r>
            <w:hyperlink r:id="rId7" w:history="1">
              <w:r w:rsidR="002A6CEB" w:rsidRPr="00BC45A6">
                <w:rPr>
                  <w:rStyle w:val="Hyperlink"/>
                  <w:rFonts w:ascii="Arial" w:hAnsi="Arial" w:cs="Arial"/>
                  <w:sz w:val="24"/>
                  <w:szCs w:val="24"/>
                </w:rPr>
                <w:t>ddicb.conditionsspecific@nhs.net</w:t>
              </w:r>
            </w:hyperlink>
            <w:r w:rsidR="0078118C" w:rsidRPr="00BC45A6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="00B73494" w:rsidRPr="00BC45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B251B8" w14:textId="77777777" w:rsidR="001C71B6" w:rsidRPr="00BC45A6" w:rsidRDefault="001C71B6" w:rsidP="00BC45A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71B6" w:rsidRPr="00DE1E8F" w14:paraId="008B1E59" w14:textId="26496D3C" w:rsidTr="00C352AA">
        <w:tc>
          <w:tcPr>
            <w:tcW w:w="1696" w:type="dxa"/>
          </w:tcPr>
          <w:p w14:paraId="7C9F263E" w14:textId="43A50D13" w:rsidR="001C71B6" w:rsidRPr="00BC45A6" w:rsidRDefault="001C71B6" w:rsidP="00BC45A6">
            <w:pPr>
              <w:spacing w:line="276" w:lineRule="auto"/>
              <w:ind w:left="5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5A6">
              <w:rPr>
                <w:rFonts w:ascii="Arial" w:hAnsi="Arial" w:cs="Arial"/>
                <w:b/>
                <w:bCs/>
                <w:sz w:val="24"/>
                <w:szCs w:val="24"/>
              </w:rPr>
              <w:t>Closing date:</w:t>
            </w:r>
          </w:p>
        </w:tc>
        <w:tc>
          <w:tcPr>
            <w:tcW w:w="7371" w:type="dxa"/>
            <w:gridSpan w:val="2"/>
          </w:tcPr>
          <w:p w14:paraId="163C2E87" w14:textId="2C1F14AD" w:rsidR="001C71B6" w:rsidRPr="00821D8F" w:rsidRDefault="00D618C6" w:rsidP="00BC45A6">
            <w:pPr>
              <w:spacing w:line="276" w:lineRule="auto"/>
              <w:ind w:left="5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1D8F">
              <w:rPr>
                <w:rFonts w:ascii="Arial" w:hAnsi="Arial" w:cs="Arial"/>
                <w:i/>
                <w:iCs/>
                <w:sz w:val="24"/>
                <w:szCs w:val="24"/>
              </w:rPr>
              <w:t>Friday 31</w:t>
            </w:r>
            <w:r w:rsidRPr="00821D8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st </w:t>
            </w:r>
            <w:r w:rsidRPr="00821D8F">
              <w:rPr>
                <w:rFonts w:ascii="Arial" w:hAnsi="Arial" w:cs="Arial"/>
                <w:i/>
                <w:iCs/>
                <w:sz w:val="24"/>
                <w:szCs w:val="24"/>
              </w:rPr>
              <w:t>March 2023</w:t>
            </w:r>
          </w:p>
          <w:p w14:paraId="69F062C6" w14:textId="205C7689" w:rsidR="005442D0" w:rsidRPr="00D618C6" w:rsidRDefault="005442D0" w:rsidP="00BC45A6">
            <w:pPr>
              <w:spacing w:line="276" w:lineRule="auto"/>
              <w:ind w:left="50"/>
              <w:rPr>
                <w:rFonts w:ascii="Arial" w:hAnsi="Arial" w:cs="Arial"/>
                <w:i/>
                <w:iCs/>
                <w:sz w:val="24"/>
                <w:szCs w:val="24"/>
                <w:highlight w:val="yellow"/>
              </w:rPr>
            </w:pPr>
          </w:p>
        </w:tc>
      </w:tr>
      <w:bookmarkEnd w:id="0"/>
    </w:tbl>
    <w:p w14:paraId="1D2EB711" w14:textId="37F50D70" w:rsidR="00E31C51" w:rsidRPr="00DE1E8F" w:rsidRDefault="00E31C51" w:rsidP="00CD5CBB">
      <w:pPr>
        <w:rPr>
          <w:rFonts w:ascii="Arial" w:hAnsi="Arial" w:cs="Arial"/>
          <w:b/>
          <w:bCs/>
        </w:rPr>
      </w:pPr>
    </w:p>
    <w:sectPr w:rsidR="00E31C51" w:rsidRPr="00DE1E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8EC4" w14:textId="77777777" w:rsidR="00CE1A03" w:rsidRDefault="00CE1A03" w:rsidP="00EE4616">
      <w:pPr>
        <w:spacing w:after="0" w:line="240" w:lineRule="auto"/>
      </w:pPr>
      <w:r>
        <w:separator/>
      </w:r>
    </w:p>
  </w:endnote>
  <w:endnote w:type="continuationSeparator" w:id="0">
    <w:p w14:paraId="4E732F44" w14:textId="77777777" w:rsidR="00CE1A03" w:rsidRDefault="00CE1A03" w:rsidP="00EE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01B7" w14:textId="77777777" w:rsidR="00CE1A03" w:rsidRDefault="00CE1A03" w:rsidP="00EE4616">
      <w:pPr>
        <w:spacing w:after="0" w:line="240" w:lineRule="auto"/>
      </w:pPr>
      <w:r>
        <w:separator/>
      </w:r>
    </w:p>
  </w:footnote>
  <w:footnote w:type="continuationSeparator" w:id="0">
    <w:p w14:paraId="0C6C59A6" w14:textId="77777777" w:rsidR="00CE1A03" w:rsidRDefault="00CE1A03" w:rsidP="00EE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3BAA" w14:textId="4C6D7E7A" w:rsidR="00C352AA" w:rsidRDefault="00543F47" w:rsidP="002D105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E6799B" wp14:editId="6EBFBED9">
          <wp:simplePos x="0" y="0"/>
          <wp:positionH relativeFrom="margin">
            <wp:align>right</wp:align>
          </wp:positionH>
          <wp:positionV relativeFrom="paragraph">
            <wp:posOffset>-275120</wp:posOffset>
          </wp:positionV>
          <wp:extent cx="2377440" cy="826770"/>
          <wp:effectExtent l="0" t="0" r="3810" b="0"/>
          <wp:wrapThrough wrapText="bothSides">
            <wp:wrapPolygon edited="0">
              <wp:start x="0" y="0"/>
              <wp:lineTo x="0" y="11945"/>
              <wp:lineTo x="3808" y="15926"/>
              <wp:lineTo x="3808" y="19908"/>
              <wp:lineTo x="5192" y="20903"/>
              <wp:lineTo x="9865" y="20903"/>
              <wp:lineTo x="11077" y="20903"/>
              <wp:lineTo x="16096" y="20903"/>
              <wp:lineTo x="18000" y="19410"/>
              <wp:lineTo x="17654" y="15926"/>
              <wp:lineTo x="21462" y="11945"/>
              <wp:lineTo x="21462" y="0"/>
              <wp:lineTo x="0" y="0"/>
            </wp:wrapPolygon>
          </wp:wrapThrough>
          <wp:docPr id="2" name="Picture 2" descr="Joined Up Care Derby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A5A5D" w14:textId="1C23C396" w:rsidR="00C352AA" w:rsidRDefault="00C352AA">
    <w:pPr>
      <w:pStyle w:val="Header"/>
    </w:pPr>
  </w:p>
  <w:p w14:paraId="36ED1C6C" w14:textId="77777777" w:rsidR="00C352AA" w:rsidRDefault="00C352AA">
    <w:pPr>
      <w:pStyle w:val="Header"/>
    </w:pPr>
  </w:p>
  <w:p w14:paraId="55503101" w14:textId="77777777" w:rsidR="00C352AA" w:rsidRDefault="00C352AA">
    <w:pPr>
      <w:pStyle w:val="Header"/>
    </w:pPr>
  </w:p>
  <w:p w14:paraId="06F08043" w14:textId="6E600BF7" w:rsidR="00EE4616" w:rsidRDefault="00EE4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085"/>
    <w:multiLevelType w:val="hybridMultilevel"/>
    <w:tmpl w:val="59FC6C84"/>
    <w:lvl w:ilvl="0" w:tplc="A7AA9584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B503BB6"/>
    <w:multiLevelType w:val="hybridMultilevel"/>
    <w:tmpl w:val="9DE4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A0904"/>
    <w:multiLevelType w:val="hybridMultilevel"/>
    <w:tmpl w:val="40183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B5B"/>
    <w:multiLevelType w:val="hybridMultilevel"/>
    <w:tmpl w:val="5B2877CE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4C17564"/>
    <w:multiLevelType w:val="hybridMultilevel"/>
    <w:tmpl w:val="930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553F"/>
    <w:multiLevelType w:val="hybridMultilevel"/>
    <w:tmpl w:val="53463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16E7"/>
    <w:multiLevelType w:val="hybridMultilevel"/>
    <w:tmpl w:val="9DB8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C02ED"/>
    <w:multiLevelType w:val="hybridMultilevel"/>
    <w:tmpl w:val="2954E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BA4"/>
    <w:multiLevelType w:val="hybridMultilevel"/>
    <w:tmpl w:val="23B4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6424"/>
    <w:multiLevelType w:val="hybridMultilevel"/>
    <w:tmpl w:val="FD60DB2A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16772E7"/>
    <w:multiLevelType w:val="hybridMultilevel"/>
    <w:tmpl w:val="7CAA0B64"/>
    <w:lvl w:ilvl="0" w:tplc="847C30C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361036C5"/>
    <w:multiLevelType w:val="hybridMultilevel"/>
    <w:tmpl w:val="27E87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06D38"/>
    <w:multiLevelType w:val="hybridMultilevel"/>
    <w:tmpl w:val="4C34EAEE"/>
    <w:lvl w:ilvl="0" w:tplc="D5B6206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3A9A771B"/>
    <w:multiLevelType w:val="hybridMultilevel"/>
    <w:tmpl w:val="573A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B11F0"/>
    <w:multiLevelType w:val="hybridMultilevel"/>
    <w:tmpl w:val="B0B4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66214"/>
    <w:multiLevelType w:val="hybridMultilevel"/>
    <w:tmpl w:val="8DAA3BFC"/>
    <w:lvl w:ilvl="0" w:tplc="A0EC08B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58C83D97"/>
    <w:multiLevelType w:val="hybridMultilevel"/>
    <w:tmpl w:val="94481CBC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684A3BCD"/>
    <w:multiLevelType w:val="hybridMultilevel"/>
    <w:tmpl w:val="C3146178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7C661BD7"/>
    <w:multiLevelType w:val="hybridMultilevel"/>
    <w:tmpl w:val="93B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63906">
    <w:abstractNumId w:val="10"/>
  </w:num>
  <w:num w:numId="2" w16cid:durableId="245920611">
    <w:abstractNumId w:val="0"/>
  </w:num>
  <w:num w:numId="3" w16cid:durableId="1990593214">
    <w:abstractNumId w:val="1"/>
  </w:num>
  <w:num w:numId="4" w16cid:durableId="1492140996">
    <w:abstractNumId w:val="14"/>
  </w:num>
  <w:num w:numId="5" w16cid:durableId="607589281">
    <w:abstractNumId w:val="16"/>
  </w:num>
  <w:num w:numId="6" w16cid:durableId="386497310">
    <w:abstractNumId w:val="15"/>
  </w:num>
  <w:num w:numId="7" w16cid:durableId="1405640336">
    <w:abstractNumId w:val="12"/>
  </w:num>
  <w:num w:numId="8" w16cid:durableId="1828476594">
    <w:abstractNumId w:val="7"/>
  </w:num>
  <w:num w:numId="9" w16cid:durableId="701784662">
    <w:abstractNumId w:val="2"/>
  </w:num>
  <w:num w:numId="10" w16cid:durableId="169681811">
    <w:abstractNumId w:val="17"/>
  </w:num>
  <w:num w:numId="11" w16cid:durableId="2083063165">
    <w:abstractNumId w:val="8"/>
  </w:num>
  <w:num w:numId="12" w16cid:durableId="251358633">
    <w:abstractNumId w:val="3"/>
  </w:num>
  <w:num w:numId="13" w16cid:durableId="1315569809">
    <w:abstractNumId w:val="9"/>
  </w:num>
  <w:num w:numId="14" w16cid:durableId="456531199">
    <w:abstractNumId w:val="13"/>
  </w:num>
  <w:num w:numId="15" w16cid:durableId="606667698">
    <w:abstractNumId w:val="5"/>
  </w:num>
  <w:num w:numId="16" w16cid:durableId="544945289">
    <w:abstractNumId w:val="11"/>
  </w:num>
  <w:num w:numId="17" w16cid:durableId="349259349">
    <w:abstractNumId w:val="6"/>
  </w:num>
  <w:num w:numId="18" w16cid:durableId="418063251">
    <w:abstractNumId w:val="4"/>
  </w:num>
  <w:num w:numId="19" w16cid:durableId="11630115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LMwNDExMjYzMLRQ0lEKTi0uzszPAykwqQUAjcNpnCwAAAA="/>
  </w:docVars>
  <w:rsids>
    <w:rsidRoot w:val="00D23E4A"/>
    <w:rsid w:val="00010A46"/>
    <w:rsid w:val="0002254C"/>
    <w:rsid w:val="000A4C9E"/>
    <w:rsid w:val="000D184B"/>
    <w:rsid w:val="000E21E4"/>
    <w:rsid w:val="000F3C3D"/>
    <w:rsid w:val="001011B7"/>
    <w:rsid w:val="00170155"/>
    <w:rsid w:val="001C71B6"/>
    <w:rsid w:val="001E7707"/>
    <w:rsid w:val="00234874"/>
    <w:rsid w:val="002856BA"/>
    <w:rsid w:val="00292942"/>
    <w:rsid w:val="00297F38"/>
    <w:rsid w:val="002A6CEB"/>
    <w:rsid w:val="002D1054"/>
    <w:rsid w:val="002F31B2"/>
    <w:rsid w:val="00305642"/>
    <w:rsid w:val="00311B76"/>
    <w:rsid w:val="00320F6A"/>
    <w:rsid w:val="00351950"/>
    <w:rsid w:val="0037269C"/>
    <w:rsid w:val="0043255F"/>
    <w:rsid w:val="00433EBA"/>
    <w:rsid w:val="004D1FCC"/>
    <w:rsid w:val="005134CF"/>
    <w:rsid w:val="00513E9B"/>
    <w:rsid w:val="00543F47"/>
    <w:rsid w:val="005442D0"/>
    <w:rsid w:val="0056257E"/>
    <w:rsid w:val="0057102C"/>
    <w:rsid w:val="00591803"/>
    <w:rsid w:val="005D5521"/>
    <w:rsid w:val="006E3332"/>
    <w:rsid w:val="00711705"/>
    <w:rsid w:val="0078118C"/>
    <w:rsid w:val="00781847"/>
    <w:rsid w:val="007D2AA3"/>
    <w:rsid w:val="00821D8F"/>
    <w:rsid w:val="008A4C84"/>
    <w:rsid w:val="00903405"/>
    <w:rsid w:val="00952F27"/>
    <w:rsid w:val="00974490"/>
    <w:rsid w:val="009D6673"/>
    <w:rsid w:val="009F70D8"/>
    <w:rsid w:val="00A10585"/>
    <w:rsid w:val="00A753AA"/>
    <w:rsid w:val="00AB5167"/>
    <w:rsid w:val="00AF7F8A"/>
    <w:rsid w:val="00B35284"/>
    <w:rsid w:val="00B50B32"/>
    <w:rsid w:val="00B73494"/>
    <w:rsid w:val="00BA0DE2"/>
    <w:rsid w:val="00BC45A6"/>
    <w:rsid w:val="00BE20A5"/>
    <w:rsid w:val="00C352AA"/>
    <w:rsid w:val="00C3567E"/>
    <w:rsid w:val="00C51D11"/>
    <w:rsid w:val="00C91D20"/>
    <w:rsid w:val="00CB6214"/>
    <w:rsid w:val="00CC061B"/>
    <w:rsid w:val="00CC0B8A"/>
    <w:rsid w:val="00CD5CBB"/>
    <w:rsid w:val="00CD699B"/>
    <w:rsid w:val="00CE1A03"/>
    <w:rsid w:val="00D14771"/>
    <w:rsid w:val="00D23E4A"/>
    <w:rsid w:val="00D618C6"/>
    <w:rsid w:val="00D63309"/>
    <w:rsid w:val="00DC66AD"/>
    <w:rsid w:val="00DD4BF2"/>
    <w:rsid w:val="00DE1E8F"/>
    <w:rsid w:val="00E31C51"/>
    <w:rsid w:val="00E71808"/>
    <w:rsid w:val="00ED42C2"/>
    <w:rsid w:val="00EE4616"/>
    <w:rsid w:val="00F22BBF"/>
    <w:rsid w:val="00F30720"/>
    <w:rsid w:val="00F32203"/>
    <w:rsid w:val="00F3428B"/>
    <w:rsid w:val="00F43491"/>
    <w:rsid w:val="00F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F7CD"/>
  <w15:docId w15:val="{3AB6BACF-F1B8-4EE6-BB10-AEFFDDBA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3D"/>
    <w:pPr>
      <w:ind w:left="720"/>
      <w:contextualSpacing/>
    </w:pPr>
  </w:style>
  <w:style w:type="paragraph" w:customStyle="1" w:styleId="Default">
    <w:name w:val="Default"/>
    <w:rsid w:val="00F719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71961"/>
    <w:pPr>
      <w:spacing w:after="120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F71961"/>
    <w:rPr>
      <w:rFonts w:ascii="Arial" w:eastAsia="Times New Roman" w:hAnsi="Arial" w:cs="Arial"/>
      <w:sz w:val="16"/>
      <w:szCs w:val="16"/>
      <w:lang w:eastAsia="en-GB"/>
    </w:rPr>
  </w:style>
  <w:style w:type="paragraph" w:customStyle="1" w:styleId="-">
    <w:name w:val="-"/>
    <w:basedOn w:val="Normal"/>
    <w:rsid w:val="00D1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034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4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16"/>
  </w:style>
  <w:style w:type="paragraph" w:styleId="Footer">
    <w:name w:val="footer"/>
    <w:basedOn w:val="Normal"/>
    <w:link w:val="FooterChar"/>
    <w:uiPriority w:val="99"/>
    <w:unhideWhenUsed/>
    <w:rsid w:val="00EE4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16"/>
  </w:style>
  <w:style w:type="table" w:styleId="TableGrid">
    <w:name w:val="Table Grid"/>
    <w:basedOn w:val="TableNormal"/>
    <w:uiPriority w:val="59"/>
    <w:rsid w:val="00EE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34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1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E8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42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Revision">
    <w:name w:val="Revision"/>
    <w:hidden/>
    <w:uiPriority w:val="99"/>
    <w:semiHidden/>
    <w:rsid w:val="00D61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icb.conditionsspecific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LLOYD, Karen (DERBYSHIRE HEALTHCARE NHS FOUNDATION TRUST)</dc:creator>
  <cp:lastModifiedBy>ROBINSON, Sam (NHS DERBY AND DERBYSHIRE ICB - 15M)</cp:lastModifiedBy>
  <cp:revision>2</cp:revision>
  <dcterms:created xsi:type="dcterms:W3CDTF">2023-02-21T15:46:00Z</dcterms:created>
  <dcterms:modified xsi:type="dcterms:W3CDTF">2023-02-21T15:46:00Z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74a475f478aff6c965baf0bad94cf4b11061bf521a31edecad14a3ce1bd3074d</vt:lpwstr>
  </property>
</Properties>
</file>