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8FE5" w14:textId="77DB04D6" w:rsidR="001B5C96" w:rsidRDefault="001B5C96" w:rsidP="001B5C96">
      <w:pPr>
        <w:spacing w:after="225" w:line="480" w:lineRule="atLeast"/>
        <w:outlineLvl w:val="0"/>
        <w:rPr>
          <w:rFonts w:ascii="Arial" w:eastAsia="Times New Roman" w:hAnsi="Arial" w:cs="Arial"/>
          <w:b/>
          <w:bCs/>
          <w:color w:val="0072CE"/>
          <w:kern w:val="36"/>
          <w:sz w:val="36"/>
          <w:szCs w:val="36"/>
          <w:lang w:eastAsia="en-GB"/>
        </w:rPr>
      </w:pPr>
    </w:p>
    <w:p w14:paraId="79502631" w14:textId="537DAD3B" w:rsidR="001B5C96" w:rsidRPr="00AD686D" w:rsidRDefault="001B5C96" w:rsidP="001B5C96">
      <w:pPr>
        <w:spacing w:after="225" w:line="480" w:lineRule="atLeast"/>
        <w:outlineLvl w:val="0"/>
        <w:rPr>
          <w:rFonts w:ascii="Arial" w:eastAsia="Times New Roman" w:hAnsi="Arial" w:cs="Arial"/>
          <w:b/>
          <w:bCs/>
          <w:color w:val="005EB8"/>
          <w:kern w:val="36"/>
          <w:sz w:val="36"/>
          <w:szCs w:val="36"/>
          <w:lang w:eastAsia="en-GB"/>
        </w:rPr>
      </w:pPr>
      <w:r w:rsidRPr="00AD686D">
        <w:rPr>
          <w:rFonts w:ascii="Arial" w:eastAsia="Times New Roman" w:hAnsi="Arial" w:cs="Arial"/>
          <w:b/>
          <w:bCs/>
          <w:color w:val="005EB8"/>
          <w:kern w:val="36"/>
          <w:sz w:val="36"/>
          <w:szCs w:val="36"/>
          <w:lang w:eastAsia="en-GB"/>
        </w:rPr>
        <w:t>The Patient Safety Partner – An exciting new volunteer opportunity at Derby and Derbyshire ICS!</w:t>
      </w:r>
    </w:p>
    <w:p w14:paraId="7534D1A2" w14:textId="77777777" w:rsid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 xml:space="preserve">The Patient Safety Partner (PSP) is a new and evolving volunteer role developed by NHS England to help improve patient safety across health care in the UK. </w:t>
      </w:r>
    </w:p>
    <w:p w14:paraId="12D620E9" w14:textId="147C0768" w:rsidR="001B5C96" w:rsidRP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Here at Derby and Derbyshire Integrated Care System (DDICS), we are excited to welcome a team of PSPs to work alongside our staff, patients, and families to influence and improve safety across our ICS. PSPs can be patients, carers, family members or other lay people (including NHS staff from another organisation).</w:t>
      </w:r>
    </w:p>
    <w:p w14:paraId="70A17498" w14:textId="77777777" w:rsid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 xml:space="preserve">This is a great opportunity to share your interests, experiences, and skills to help develop the new PSP role and be a part of the team within DDICS. </w:t>
      </w:r>
    </w:p>
    <w:p w14:paraId="3BB94EE8" w14:textId="065B1E2E" w:rsidR="001B5C96" w:rsidRP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Some examples of what you might like to be involved with include:</w:t>
      </w:r>
    </w:p>
    <w:p w14:paraId="4F14DFF7"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Talking with patients and staff about safety and what matters to them</w:t>
      </w:r>
    </w:p>
    <w:p w14:paraId="6EE0DDB8"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Support the safety training of staff</w:t>
      </w:r>
    </w:p>
    <w:p w14:paraId="43A6D7A0"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Be part of project teams working to improve safe care and our systems</w:t>
      </w:r>
    </w:p>
    <w:p w14:paraId="72AAF1A9"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Join safety boards and team meetings</w:t>
      </w:r>
    </w:p>
    <w:p w14:paraId="2305C6C0"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Help develop patient safety information resources</w:t>
      </w:r>
    </w:p>
    <w:p w14:paraId="2FA66C06" w14:textId="77777777"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Support the safety team when reviewing incidents</w:t>
      </w:r>
    </w:p>
    <w:p w14:paraId="1E8AE578" w14:textId="60E902D9" w:rsidR="001B5C96" w:rsidRPr="001B5C96" w:rsidRDefault="001B5C96" w:rsidP="001B5C96">
      <w:pPr>
        <w:numPr>
          <w:ilvl w:val="0"/>
          <w:numId w:val="1"/>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Help us understand what we do well and how we can do this more of the</w:t>
      </w:r>
      <w:r w:rsidR="0035277E">
        <w:rPr>
          <w:rFonts w:ascii="Arial" w:eastAsia="Times New Roman" w:hAnsi="Arial" w:cs="Arial"/>
          <w:sz w:val="24"/>
          <w:szCs w:val="24"/>
          <w:lang w:eastAsia="en-GB"/>
        </w:rPr>
        <w:t xml:space="preserve"> </w:t>
      </w:r>
      <w:r w:rsidRPr="001B5C96">
        <w:rPr>
          <w:rFonts w:ascii="Arial" w:eastAsia="Times New Roman" w:hAnsi="Arial" w:cs="Arial"/>
          <w:sz w:val="24"/>
          <w:szCs w:val="24"/>
          <w:lang w:eastAsia="en-GB"/>
        </w:rPr>
        <w:t>time</w:t>
      </w:r>
      <w:r w:rsidR="0035277E">
        <w:rPr>
          <w:rFonts w:ascii="Arial" w:eastAsia="Times New Roman" w:hAnsi="Arial" w:cs="Arial"/>
          <w:sz w:val="24"/>
          <w:szCs w:val="24"/>
          <w:lang w:eastAsia="en-GB"/>
        </w:rPr>
        <w:t>.</w:t>
      </w:r>
    </w:p>
    <w:p w14:paraId="5191E46A" w14:textId="77777777" w:rsidR="001B5C96" w:rsidRPr="001B5C96" w:rsidRDefault="001B5C96" w:rsidP="001B5C96">
      <w:pPr>
        <w:spacing w:after="75" w:line="240" w:lineRule="auto"/>
        <w:ind w:left="795"/>
        <w:rPr>
          <w:rFonts w:ascii="Arial" w:eastAsia="Times New Roman" w:hAnsi="Arial" w:cs="Arial"/>
          <w:sz w:val="24"/>
          <w:szCs w:val="24"/>
          <w:lang w:eastAsia="en-GB"/>
        </w:rPr>
      </w:pPr>
    </w:p>
    <w:p w14:paraId="64F49CB5" w14:textId="77777777" w:rsidR="001B5C96" w:rsidRPr="001B5C96" w:rsidRDefault="001B5C96" w:rsidP="001B5C96">
      <w:pPr>
        <w:spacing w:after="225" w:line="240" w:lineRule="auto"/>
        <w:rPr>
          <w:rFonts w:ascii="Arial" w:eastAsia="Times New Roman" w:hAnsi="Arial" w:cs="Arial"/>
          <w:sz w:val="24"/>
          <w:szCs w:val="24"/>
          <w:lang w:eastAsia="en-GB"/>
        </w:rPr>
      </w:pPr>
      <w:r w:rsidRPr="001B5C96">
        <w:rPr>
          <w:rFonts w:ascii="Arial" w:eastAsia="Times New Roman" w:hAnsi="Arial" w:cs="Arial"/>
          <w:sz w:val="24"/>
          <w:szCs w:val="24"/>
          <w:lang w:eastAsia="en-GB"/>
        </w:rPr>
        <w:t>We can offer you:</w:t>
      </w:r>
    </w:p>
    <w:p w14:paraId="172CC2AB"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Fun and engaging opportunities</w:t>
      </w:r>
    </w:p>
    <w:p w14:paraId="2B34D7B7"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Flexible hours, days, times</w:t>
      </w:r>
    </w:p>
    <w:p w14:paraId="254446CC"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Variety of roles</w:t>
      </w:r>
    </w:p>
    <w:p w14:paraId="475CC63E"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Inclusion in the staff benefits scheme</w:t>
      </w:r>
    </w:p>
    <w:p w14:paraId="4D2E12F6" w14:textId="77777777"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Induction programme</w:t>
      </w:r>
    </w:p>
    <w:p w14:paraId="7B9A4A6B" w14:textId="50A7B41D" w:rsidR="001B5C96" w:rsidRPr="001B5C96" w:rsidRDefault="001B5C96" w:rsidP="001B5C96">
      <w:pPr>
        <w:numPr>
          <w:ilvl w:val="0"/>
          <w:numId w:val="2"/>
        </w:numPr>
        <w:spacing w:after="75" w:line="240" w:lineRule="auto"/>
        <w:ind w:left="795"/>
        <w:rPr>
          <w:rFonts w:ascii="Arial" w:eastAsia="Times New Roman" w:hAnsi="Arial" w:cs="Arial"/>
          <w:sz w:val="24"/>
          <w:szCs w:val="24"/>
          <w:lang w:eastAsia="en-GB"/>
        </w:rPr>
      </w:pPr>
      <w:r w:rsidRPr="001B5C96">
        <w:rPr>
          <w:rFonts w:ascii="Arial" w:eastAsia="Times New Roman" w:hAnsi="Arial" w:cs="Arial"/>
          <w:sz w:val="24"/>
          <w:szCs w:val="24"/>
          <w:lang w:eastAsia="en-GB"/>
        </w:rPr>
        <w:t>Ongoing training and support</w:t>
      </w:r>
      <w:r w:rsidR="0035277E">
        <w:rPr>
          <w:rFonts w:ascii="Arial" w:eastAsia="Times New Roman" w:hAnsi="Arial" w:cs="Arial"/>
          <w:sz w:val="24"/>
          <w:szCs w:val="24"/>
          <w:lang w:eastAsia="en-GB"/>
        </w:rPr>
        <w:t>.</w:t>
      </w:r>
    </w:p>
    <w:p w14:paraId="5A35057D" w14:textId="248F2642" w:rsidR="00131D6A" w:rsidRDefault="006A34A4"/>
    <w:p w14:paraId="22BB6DD9" w14:textId="0B71D655" w:rsidR="001B5C96" w:rsidRDefault="001B5C96"/>
    <w:p w14:paraId="29382CB5" w14:textId="6B17ED93" w:rsidR="001B5C96" w:rsidRDefault="001B5C96"/>
    <w:p w14:paraId="100207BB" w14:textId="28558E0A" w:rsidR="001B5C96" w:rsidRDefault="001B5C96"/>
    <w:p w14:paraId="7536D8B1" w14:textId="77777777" w:rsidR="00AD686D" w:rsidRDefault="00AD686D"/>
    <w:p w14:paraId="148A3703" w14:textId="1D34CCAF" w:rsidR="001B5C96" w:rsidRPr="00AD686D" w:rsidRDefault="001B5C96">
      <w:pPr>
        <w:rPr>
          <w:rFonts w:ascii="Arial" w:eastAsia="Times New Roman" w:hAnsi="Arial" w:cs="Arial"/>
          <w:b/>
          <w:bCs/>
          <w:color w:val="005EB8"/>
          <w:kern w:val="36"/>
          <w:sz w:val="28"/>
          <w:szCs w:val="28"/>
          <w:lang w:eastAsia="en-GB"/>
        </w:rPr>
      </w:pPr>
      <w:r w:rsidRPr="00AD686D">
        <w:rPr>
          <w:rFonts w:ascii="Arial" w:eastAsia="Times New Roman" w:hAnsi="Arial" w:cs="Arial"/>
          <w:b/>
          <w:bCs/>
          <w:color w:val="005EB8"/>
          <w:kern w:val="36"/>
          <w:sz w:val="28"/>
          <w:szCs w:val="28"/>
          <w:lang w:eastAsia="en-GB"/>
        </w:rPr>
        <w:lastRenderedPageBreak/>
        <w:t>Patient Safety Partner – Voluntary Role Description</w:t>
      </w:r>
    </w:p>
    <w:p w14:paraId="0145B5E0" w14:textId="5A472FA4" w:rsidR="001B5C96" w:rsidRPr="00ED531A" w:rsidRDefault="001B5C96">
      <w:pPr>
        <w:rPr>
          <w:rFonts w:ascii="Arial" w:hAnsi="Arial" w:cs="Arial"/>
        </w:rPr>
      </w:pPr>
      <w:r w:rsidRPr="00ED531A">
        <w:rPr>
          <w:rFonts w:ascii="Arial" w:hAnsi="Arial" w:cs="Arial"/>
          <w:b/>
          <w:bCs/>
        </w:rPr>
        <w:t>Employer:</w:t>
      </w:r>
      <w:r w:rsidRPr="00ED531A">
        <w:rPr>
          <w:rFonts w:ascii="Arial" w:hAnsi="Arial" w:cs="Arial"/>
        </w:rPr>
        <w:t xml:space="preserve"> Derby and Derbyshire Integrated Care Board (DDIBC)</w:t>
      </w:r>
      <w:r w:rsidRPr="00ED531A">
        <w:rPr>
          <w:rFonts w:ascii="Arial" w:hAnsi="Arial" w:cs="Arial"/>
        </w:rPr>
        <w:br/>
      </w:r>
      <w:r w:rsidRPr="00ED531A">
        <w:rPr>
          <w:rFonts w:ascii="Arial" w:hAnsi="Arial" w:cs="Arial"/>
          <w:b/>
          <w:bCs/>
        </w:rPr>
        <w:t xml:space="preserve">Department: </w:t>
      </w:r>
      <w:r w:rsidRPr="00ED531A">
        <w:rPr>
          <w:rFonts w:ascii="Arial" w:hAnsi="Arial" w:cs="Arial"/>
        </w:rPr>
        <w:t>Patient Safety</w:t>
      </w:r>
      <w:r w:rsidRPr="00ED531A">
        <w:rPr>
          <w:rFonts w:ascii="Arial" w:hAnsi="Arial" w:cs="Arial"/>
        </w:rPr>
        <w:br/>
      </w:r>
      <w:r w:rsidRPr="00ED531A">
        <w:rPr>
          <w:rFonts w:ascii="Arial" w:hAnsi="Arial" w:cs="Arial"/>
          <w:b/>
          <w:bCs/>
        </w:rPr>
        <w:t xml:space="preserve">Location: </w:t>
      </w:r>
      <w:r w:rsidRPr="00ED531A">
        <w:rPr>
          <w:rFonts w:ascii="Arial" w:hAnsi="Arial" w:cs="Arial"/>
        </w:rPr>
        <w:t>Derby and Derbyshire</w:t>
      </w:r>
    </w:p>
    <w:p w14:paraId="0EC056AC" w14:textId="19C92494" w:rsidR="001B5C96" w:rsidRPr="00ED531A" w:rsidRDefault="001B5C96">
      <w:pPr>
        <w:rPr>
          <w:rFonts w:ascii="Arial" w:hAnsi="Arial" w:cs="Arial"/>
          <w:b/>
          <w:bCs/>
        </w:rPr>
      </w:pPr>
      <w:r w:rsidRPr="00ED531A">
        <w:rPr>
          <w:rFonts w:ascii="Arial" w:hAnsi="Arial" w:cs="Arial"/>
          <w:b/>
          <w:bCs/>
        </w:rPr>
        <w:t>Main purpose of the role:</w:t>
      </w:r>
    </w:p>
    <w:p w14:paraId="3F4A15F4" w14:textId="708DB270" w:rsidR="001B5C96" w:rsidRPr="001B5C96" w:rsidRDefault="001B5C96" w:rsidP="001B5C96">
      <w:pPr>
        <w:rPr>
          <w:rFonts w:ascii="Arial" w:hAnsi="Arial" w:cs="Arial"/>
        </w:rPr>
      </w:pPr>
      <w:r w:rsidRPr="001B5C96">
        <w:rPr>
          <w:rFonts w:ascii="Arial" w:hAnsi="Arial" w:cs="Arial"/>
        </w:rPr>
        <w:t xml:space="preserve">A </w:t>
      </w:r>
      <w:r w:rsidR="0035277E">
        <w:rPr>
          <w:rFonts w:ascii="Arial" w:hAnsi="Arial" w:cs="Arial"/>
        </w:rPr>
        <w:t>P</w:t>
      </w:r>
      <w:r w:rsidRPr="001B5C96">
        <w:rPr>
          <w:rFonts w:ascii="Arial" w:hAnsi="Arial" w:cs="Arial"/>
        </w:rPr>
        <w:t xml:space="preserve">atient </w:t>
      </w:r>
      <w:r w:rsidR="0035277E">
        <w:rPr>
          <w:rFonts w:ascii="Arial" w:hAnsi="Arial" w:cs="Arial"/>
        </w:rPr>
        <w:t>S</w:t>
      </w:r>
      <w:r w:rsidRPr="001B5C96">
        <w:rPr>
          <w:rFonts w:ascii="Arial" w:hAnsi="Arial" w:cs="Arial"/>
        </w:rPr>
        <w:t xml:space="preserve">afety </w:t>
      </w:r>
      <w:r w:rsidR="0035277E">
        <w:rPr>
          <w:rFonts w:ascii="Arial" w:hAnsi="Arial" w:cs="Arial"/>
        </w:rPr>
        <w:t>P</w:t>
      </w:r>
      <w:r w:rsidRPr="001B5C96">
        <w:rPr>
          <w:rFonts w:ascii="Arial" w:hAnsi="Arial" w:cs="Arial"/>
        </w:rPr>
        <w:t xml:space="preserve">artner (PSP) is actively involved in the design of safer healthcare at all levels </w:t>
      </w:r>
      <w:r>
        <w:rPr>
          <w:rFonts w:ascii="Arial" w:hAnsi="Arial" w:cs="Arial"/>
        </w:rPr>
        <w:t>of</w:t>
      </w:r>
      <w:r w:rsidRPr="001B5C96">
        <w:rPr>
          <w:rFonts w:ascii="Arial" w:hAnsi="Arial" w:cs="Arial"/>
        </w:rPr>
        <w:t xml:space="preserve"> the organisation. </w:t>
      </w:r>
    </w:p>
    <w:p w14:paraId="18390A6F" w14:textId="07E5CEB4" w:rsidR="001B5C96" w:rsidRPr="001B5C96" w:rsidRDefault="001B5C96" w:rsidP="001B5C96">
      <w:pPr>
        <w:rPr>
          <w:rFonts w:ascii="Arial" w:hAnsi="Arial" w:cs="Arial"/>
        </w:rPr>
      </w:pPr>
      <w:r w:rsidRPr="001B5C96">
        <w:rPr>
          <w:rFonts w:ascii="Arial" w:hAnsi="Arial" w:cs="Arial"/>
        </w:rPr>
        <w:t xml:space="preserve">This includes roles in </w:t>
      </w:r>
      <w:r w:rsidRPr="001B5C96">
        <w:rPr>
          <w:rFonts w:ascii="Arial" w:hAnsi="Arial" w:cs="Arial"/>
          <w:b/>
        </w:rPr>
        <w:t>safety governance</w:t>
      </w:r>
      <w:r w:rsidRPr="001B5C96">
        <w:rPr>
          <w:rFonts w:ascii="Arial" w:hAnsi="Arial" w:cs="Arial"/>
        </w:rPr>
        <w:t xml:space="preserve"> – e.g., sitting on relevant committees to support compliance monitoring and how safety issues should be addressed and providing appropriate challenge to ensure learning and change – and in the </w:t>
      </w:r>
      <w:r w:rsidRPr="001B5C96">
        <w:rPr>
          <w:rFonts w:ascii="Arial" w:hAnsi="Arial" w:cs="Arial"/>
          <w:b/>
        </w:rPr>
        <w:t>development and implementation of relevant strategy and policy</w:t>
      </w:r>
      <w:r w:rsidRPr="001B5C96">
        <w:rPr>
          <w:rFonts w:ascii="Arial" w:hAnsi="Arial" w:cs="Arial"/>
        </w:rPr>
        <w:t>.</w:t>
      </w:r>
    </w:p>
    <w:p w14:paraId="5F52012A" w14:textId="16378019" w:rsidR="001B5C96" w:rsidRPr="001B5C96" w:rsidRDefault="001B5C96" w:rsidP="001B5C96">
      <w:pPr>
        <w:rPr>
          <w:rFonts w:ascii="Arial" w:hAnsi="Arial" w:cs="Arial"/>
        </w:rPr>
      </w:pPr>
      <w:r w:rsidRPr="001B5C96">
        <w:rPr>
          <w:rFonts w:ascii="Arial" w:hAnsi="Arial" w:cs="Arial"/>
        </w:rPr>
        <w:t>The PSP should ensure that any committee/group of which they are a member considers and prioritises the service user, patient, carer</w:t>
      </w:r>
      <w:r>
        <w:rPr>
          <w:rFonts w:ascii="Arial" w:hAnsi="Arial" w:cs="Arial"/>
        </w:rPr>
        <w:t>,</w:t>
      </w:r>
      <w:r w:rsidRPr="001B5C96">
        <w:rPr>
          <w:rFonts w:ascii="Arial" w:hAnsi="Arial" w:cs="Arial"/>
        </w:rPr>
        <w:t xml:space="preserve"> and family perspective and champions a diversity of views.</w:t>
      </w:r>
    </w:p>
    <w:p w14:paraId="6C772A29" w14:textId="77777777" w:rsidR="001B5C96" w:rsidRPr="001B5C96" w:rsidRDefault="001B5C96" w:rsidP="001B5C96">
      <w:pPr>
        <w:rPr>
          <w:rFonts w:ascii="Arial" w:hAnsi="Arial" w:cs="Arial"/>
        </w:rPr>
      </w:pPr>
      <w:r w:rsidRPr="001B5C96">
        <w:rPr>
          <w:rFonts w:ascii="Arial" w:hAnsi="Arial" w:cs="Arial"/>
        </w:rPr>
        <w:t xml:space="preserve">The PSP will need to comply with relevant policies and maintain strict confidentiality in respect to discussions and information when required. </w:t>
      </w:r>
    </w:p>
    <w:p w14:paraId="649F2C39" w14:textId="032879EB" w:rsidR="001B5C96" w:rsidRPr="00ED531A" w:rsidRDefault="001B5C96" w:rsidP="00ED531A">
      <w:pPr>
        <w:autoSpaceDE w:val="0"/>
        <w:autoSpaceDN w:val="0"/>
        <w:adjustRightInd w:val="0"/>
        <w:spacing w:after="280"/>
        <w:rPr>
          <w:rFonts w:ascii="Arial" w:hAnsi="Arial" w:cs="Arial"/>
          <w:sz w:val="24"/>
          <w:szCs w:val="24"/>
        </w:rPr>
      </w:pPr>
      <w:r w:rsidRPr="00ED531A">
        <w:rPr>
          <w:rFonts w:ascii="Arial" w:hAnsi="Arial" w:cs="Arial"/>
          <w:b/>
          <w:sz w:val="24"/>
          <w:szCs w:val="24"/>
        </w:rPr>
        <w:t>Skills and experience</w:t>
      </w:r>
      <w:r w:rsidR="00ED531A">
        <w:rPr>
          <w:rFonts w:ascii="Arial" w:hAnsi="Arial" w:cs="Arial"/>
          <w:sz w:val="24"/>
          <w:szCs w:val="24"/>
        </w:rPr>
        <w:t>:</w:t>
      </w:r>
    </w:p>
    <w:p w14:paraId="042BE90D"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Understanding of and broad interest in patient safety. </w:t>
      </w:r>
    </w:p>
    <w:p w14:paraId="0937A80D"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Ability to communicate well in writing and read comprehensive reports.</w:t>
      </w:r>
    </w:p>
    <w:p w14:paraId="6616A496"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Ability to understand and evaluate a range of information and evidence.</w:t>
      </w:r>
    </w:p>
    <w:p w14:paraId="6C03889A"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Confidence to communicate well verbally with senior leaders about strategic issues, as an advocate for patient safety. </w:t>
      </w:r>
    </w:p>
    <w:p w14:paraId="75CC13BF"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Ability to provide a patient, carer, or lay perspective and to put forward views on behalf of the wider community/groups of patients (not own opinion only).</w:t>
      </w:r>
    </w:p>
    <w:p w14:paraId="4776E9FC"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Experience of championing health improvements; able to be a critical friend. </w:t>
      </w:r>
    </w:p>
    <w:p w14:paraId="5C25A20F"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Interaction with multiple stakeholders at senior management level.</w:t>
      </w:r>
    </w:p>
    <w:p w14:paraId="4B4C1F58"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Experience of working in partnership with healthcare organisations or programmes.</w:t>
      </w:r>
    </w:p>
    <w:p w14:paraId="66622871" w14:textId="77777777" w:rsidR="00ED531A"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Sound judgement and an ability to be objective. </w:t>
      </w:r>
    </w:p>
    <w:p w14:paraId="519D51E1" w14:textId="2E30A3DA" w:rsidR="001B5C96" w:rsidRPr="00ED531A" w:rsidRDefault="001B5C96" w:rsidP="00ED531A">
      <w:pPr>
        <w:pStyle w:val="ListBullet"/>
        <w:numPr>
          <w:ilvl w:val="0"/>
          <w:numId w:val="11"/>
        </w:numPr>
        <w:spacing w:line="276" w:lineRule="auto"/>
        <w:rPr>
          <w:color w:val="auto"/>
          <w:sz w:val="22"/>
          <w:szCs w:val="22"/>
        </w:rPr>
      </w:pPr>
      <w:r w:rsidRPr="00ED531A">
        <w:rPr>
          <w:color w:val="auto"/>
          <w:sz w:val="22"/>
          <w:szCs w:val="22"/>
        </w:rPr>
        <w:t xml:space="preserve">Personal integrity and commitment to openness, </w:t>
      </w:r>
      <w:proofErr w:type="gramStart"/>
      <w:r w:rsidRPr="00ED531A">
        <w:rPr>
          <w:color w:val="auto"/>
          <w:sz w:val="22"/>
          <w:szCs w:val="22"/>
        </w:rPr>
        <w:t>inclusiveness</w:t>
      </w:r>
      <w:proofErr w:type="gramEnd"/>
      <w:r w:rsidRPr="00ED531A">
        <w:rPr>
          <w:color w:val="auto"/>
          <w:sz w:val="22"/>
          <w:szCs w:val="22"/>
        </w:rPr>
        <w:t xml:space="preserve"> and high standards. </w:t>
      </w:r>
    </w:p>
    <w:p w14:paraId="4F422323" w14:textId="77777777" w:rsidR="00ED531A" w:rsidRDefault="00ED531A" w:rsidP="00ED531A">
      <w:pPr>
        <w:autoSpaceDE w:val="0"/>
        <w:autoSpaceDN w:val="0"/>
        <w:adjustRightInd w:val="0"/>
        <w:spacing w:after="280"/>
        <w:rPr>
          <w:rFonts w:cs="Arial"/>
          <w:b/>
          <w:sz w:val="28"/>
          <w:szCs w:val="28"/>
        </w:rPr>
      </w:pPr>
      <w:r>
        <w:rPr>
          <w:rFonts w:cs="Arial"/>
          <w:b/>
          <w:sz w:val="28"/>
          <w:szCs w:val="28"/>
        </w:rPr>
        <w:br/>
      </w:r>
    </w:p>
    <w:p w14:paraId="4E707095" w14:textId="0086E043" w:rsidR="00ED531A" w:rsidRDefault="00ED531A" w:rsidP="00ED531A">
      <w:pPr>
        <w:autoSpaceDE w:val="0"/>
        <w:autoSpaceDN w:val="0"/>
        <w:adjustRightInd w:val="0"/>
        <w:spacing w:after="280"/>
        <w:rPr>
          <w:rFonts w:cs="Arial"/>
          <w:b/>
          <w:sz w:val="28"/>
          <w:szCs w:val="28"/>
        </w:rPr>
      </w:pPr>
    </w:p>
    <w:p w14:paraId="51562768" w14:textId="77777777" w:rsidR="0035277E" w:rsidRDefault="0035277E" w:rsidP="00ED531A">
      <w:pPr>
        <w:autoSpaceDE w:val="0"/>
        <w:autoSpaceDN w:val="0"/>
        <w:adjustRightInd w:val="0"/>
        <w:spacing w:after="280"/>
        <w:rPr>
          <w:rFonts w:cs="Arial"/>
          <w:b/>
          <w:sz w:val="28"/>
          <w:szCs w:val="28"/>
        </w:rPr>
      </w:pPr>
    </w:p>
    <w:p w14:paraId="633C3BF5" w14:textId="73EE3737" w:rsidR="00ED531A" w:rsidRPr="00ED531A" w:rsidRDefault="001B5C96" w:rsidP="00790126">
      <w:pPr>
        <w:autoSpaceDE w:val="0"/>
        <w:autoSpaceDN w:val="0"/>
        <w:adjustRightInd w:val="0"/>
        <w:spacing w:after="280"/>
        <w:rPr>
          <w:rFonts w:ascii="Arial" w:hAnsi="Arial" w:cs="Arial"/>
          <w:b/>
          <w:sz w:val="24"/>
          <w:szCs w:val="24"/>
        </w:rPr>
      </w:pPr>
      <w:r w:rsidRPr="00ED531A">
        <w:rPr>
          <w:rFonts w:ascii="Arial" w:hAnsi="Arial" w:cs="Arial"/>
          <w:b/>
          <w:sz w:val="24"/>
          <w:szCs w:val="24"/>
        </w:rPr>
        <w:lastRenderedPageBreak/>
        <w:t>Training</w:t>
      </w:r>
      <w:r w:rsidR="00ED531A">
        <w:rPr>
          <w:rFonts w:ascii="Arial" w:hAnsi="Arial" w:cs="Arial"/>
          <w:b/>
          <w:sz w:val="24"/>
          <w:szCs w:val="24"/>
        </w:rPr>
        <w:t>:</w:t>
      </w:r>
    </w:p>
    <w:p w14:paraId="0C192EA0" w14:textId="3AB55AF1" w:rsidR="001B5C96" w:rsidRPr="00ED531A" w:rsidRDefault="00ED531A" w:rsidP="00790126">
      <w:pPr>
        <w:autoSpaceDE w:val="0"/>
        <w:autoSpaceDN w:val="0"/>
        <w:adjustRightInd w:val="0"/>
        <w:spacing w:after="280"/>
        <w:rPr>
          <w:rFonts w:cs="Arial"/>
          <w:b/>
          <w:sz w:val="28"/>
          <w:szCs w:val="28"/>
        </w:rPr>
      </w:pPr>
      <w:r>
        <w:rPr>
          <w:rFonts w:ascii="Arial" w:hAnsi="Arial" w:cs="Arial"/>
        </w:rPr>
        <w:t>The requirement</w:t>
      </w:r>
      <w:r w:rsidR="001B5C96" w:rsidRPr="00ED531A">
        <w:rPr>
          <w:rFonts w:ascii="Arial" w:hAnsi="Arial" w:cs="Arial"/>
        </w:rPr>
        <w:t xml:space="preserve"> to be trained in patient safety when needs are identified and training is available. Where possible and appropriate this training will be with staff. Mandatory training may also be required, including in one or more of the following:</w:t>
      </w:r>
    </w:p>
    <w:p w14:paraId="4638EAC0" w14:textId="1D740630" w:rsidR="00ED531A" w:rsidRDefault="00ED531A" w:rsidP="00790126">
      <w:pPr>
        <w:pStyle w:val="ListBullet"/>
        <w:numPr>
          <w:ilvl w:val="0"/>
          <w:numId w:val="12"/>
        </w:numPr>
        <w:spacing w:line="276" w:lineRule="auto"/>
        <w:rPr>
          <w:color w:val="auto"/>
          <w:sz w:val="22"/>
          <w:szCs w:val="22"/>
        </w:rPr>
      </w:pPr>
      <w:r>
        <w:rPr>
          <w:color w:val="auto"/>
          <w:sz w:val="22"/>
          <w:szCs w:val="22"/>
        </w:rPr>
        <w:t>I</w:t>
      </w:r>
      <w:r w:rsidR="001B5C96" w:rsidRPr="00ED531A">
        <w:rPr>
          <w:color w:val="auto"/>
          <w:sz w:val="22"/>
          <w:szCs w:val="22"/>
        </w:rPr>
        <w:t xml:space="preserve">nformation </w:t>
      </w:r>
      <w:r>
        <w:rPr>
          <w:color w:val="auto"/>
          <w:sz w:val="22"/>
          <w:szCs w:val="22"/>
        </w:rPr>
        <w:t>G</w:t>
      </w:r>
      <w:r w:rsidR="001B5C96" w:rsidRPr="00ED531A">
        <w:rPr>
          <w:color w:val="auto"/>
          <w:sz w:val="22"/>
          <w:szCs w:val="22"/>
        </w:rPr>
        <w:t>overnance</w:t>
      </w:r>
    </w:p>
    <w:p w14:paraId="04E7341A" w14:textId="297A7927" w:rsidR="00ED531A" w:rsidRDefault="00ED531A" w:rsidP="00790126">
      <w:pPr>
        <w:pStyle w:val="ListBullet"/>
        <w:numPr>
          <w:ilvl w:val="0"/>
          <w:numId w:val="12"/>
        </w:numPr>
        <w:spacing w:line="276" w:lineRule="auto"/>
        <w:rPr>
          <w:color w:val="auto"/>
          <w:sz w:val="22"/>
          <w:szCs w:val="22"/>
        </w:rPr>
      </w:pPr>
      <w:r>
        <w:rPr>
          <w:color w:val="auto"/>
          <w:sz w:val="22"/>
          <w:szCs w:val="22"/>
        </w:rPr>
        <w:t>E</w:t>
      </w:r>
      <w:r w:rsidR="001B5C96" w:rsidRPr="00ED531A">
        <w:rPr>
          <w:color w:val="auto"/>
          <w:sz w:val="22"/>
          <w:szCs w:val="22"/>
        </w:rPr>
        <w:t xml:space="preserve">quality and </w:t>
      </w:r>
      <w:r>
        <w:rPr>
          <w:color w:val="auto"/>
          <w:sz w:val="22"/>
          <w:szCs w:val="22"/>
        </w:rPr>
        <w:t>D</w:t>
      </w:r>
      <w:r w:rsidR="001B5C96" w:rsidRPr="00ED531A">
        <w:rPr>
          <w:color w:val="auto"/>
          <w:sz w:val="22"/>
          <w:szCs w:val="22"/>
        </w:rPr>
        <w:t>iversity</w:t>
      </w:r>
    </w:p>
    <w:p w14:paraId="69969131" w14:textId="5A869E17" w:rsidR="00ED531A" w:rsidRDefault="00ED531A" w:rsidP="00790126">
      <w:pPr>
        <w:pStyle w:val="ListBullet"/>
        <w:numPr>
          <w:ilvl w:val="0"/>
          <w:numId w:val="12"/>
        </w:numPr>
        <w:spacing w:line="276" w:lineRule="auto"/>
        <w:rPr>
          <w:color w:val="auto"/>
          <w:sz w:val="22"/>
          <w:szCs w:val="22"/>
        </w:rPr>
      </w:pPr>
      <w:r>
        <w:rPr>
          <w:color w:val="auto"/>
          <w:sz w:val="22"/>
          <w:szCs w:val="22"/>
        </w:rPr>
        <w:t>S</w:t>
      </w:r>
      <w:r w:rsidR="001B5C96" w:rsidRPr="00ED531A">
        <w:rPr>
          <w:color w:val="auto"/>
          <w:sz w:val="22"/>
          <w:szCs w:val="22"/>
        </w:rPr>
        <w:t xml:space="preserve">afeguarding </w:t>
      </w:r>
      <w:r>
        <w:rPr>
          <w:color w:val="auto"/>
          <w:sz w:val="22"/>
          <w:szCs w:val="22"/>
        </w:rPr>
        <w:t>L</w:t>
      </w:r>
      <w:r w:rsidR="001B5C96" w:rsidRPr="00ED531A">
        <w:rPr>
          <w:color w:val="auto"/>
          <w:sz w:val="22"/>
          <w:szCs w:val="22"/>
        </w:rPr>
        <w:t>evel 1</w:t>
      </w:r>
    </w:p>
    <w:p w14:paraId="0BC9C5AB" w14:textId="10540EAD" w:rsidR="001B5C96" w:rsidRDefault="001B5C96" w:rsidP="00790126">
      <w:pPr>
        <w:pStyle w:val="ListBullet"/>
        <w:numPr>
          <w:ilvl w:val="0"/>
          <w:numId w:val="12"/>
        </w:numPr>
        <w:spacing w:line="276" w:lineRule="auto"/>
        <w:rPr>
          <w:color w:val="auto"/>
          <w:sz w:val="22"/>
          <w:szCs w:val="22"/>
        </w:rPr>
      </w:pPr>
      <w:r w:rsidRPr="00ED531A">
        <w:rPr>
          <w:color w:val="auto"/>
          <w:sz w:val="22"/>
          <w:szCs w:val="22"/>
        </w:rPr>
        <w:t xml:space="preserve">Patient </w:t>
      </w:r>
      <w:r w:rsidR="00ED531A">
        <w:rPr>
          <w:color w:val="auto"/>
          <w:sz w:val="22"/>
          <w:szCs w:val="22"/>
        </w:rPr>
        <w:t>Safety</w:t>
      </w:r>
      <w:r w:rsidRPr="00ED531A">
        <w:rPr>
          <w:color w:val="auto"/>
          <w:sz w:val="22"/>
          <w:szCs w:val="22"/>
        </w:rPr>
        <w:t xml:space="preserve"> </w:t>
      </w:r>
      <w:r w:rsidR="00ED531A">
        <w:rPr>
          <w:color w:val="auto"/>
          <w:sz w:val="22"/>
          <w:szCs w:val="22"/>
        </w:rPr>
        <w:t>Levels</w:t>
      </w:r>
      <w:r w:rsidRPr="00ED531A">
        <w:rPr>
          <w:color w:val="auto"/>
          <w:sz w:val="22"/>
          <w:szCs w:val="22"/>
        </w:rPr>
        <w:t xml:space="preserve"> 1 and 2</w:t>
      </w:r>
    </w:p>
    <w:p w14:paraId="03C3BBDF" w14:textId="77777777" w:rsidR="00ED531A" w:rsidRPr="00ED531A" w:rsidRDefault="00ED531A" w:rsidP="00790126">
      <w:pPr>
        <w:pStyle w:val="ListBullet"/>
        <w:numPr>
          <w:ilvl w:val="0"/>
          <w:numId w:val="0"/>
        </w:numPr>
        <w:spacing w:line="276" w:lineRule="auto"/>
        <w:ind w:left="720"/>
        <w:rPr>
          <w:color w:val="auto"/>
          <w:sz w:val="22"/>
          <w:szCs w:val="22"/>
        </w:rPr>
      </w:pPr>
    </w:p>
    <w:p w14:paraId="1CF3C117" w14:textId="03D5F1AB" w:rsidR="00ED531A" w:rsidRPr="00ED531A" w:rsidRDefault="001B5C96" w:rsidP="00790126">
      <w:pPr>
        <w:pStyle w:val="ListBullet"/>
        <w:numPr>
          <w:ilvl w:val="0"/>
          <w:numId w:val="0"/>
        </w:numPr>
        <w:spacing w:line="276" w:lineRule="auto"/>
        <w:ind w:left="284" w:hanging="284"/>
        <w:rPr>
          <w:b/>
          <w:bCs/>
        </w:rPr>
      </w:pPr>
      <w:r w:rsidRPr="00ED531A">
        <w:rPr>
          <w:b/>
          <w:bCs/>
        </w:rPr>
        <w:t>Planning and organising</w:t>
      </w:r>
      <w:r w:rsidR="00ED531A" w:rsidRPr="00ED531A">
        <w:rPr>
          <w:b/>
          <w:bCs/>
        </w:rPr>
        <w:t>:</w:t>
      </w:r>
    </w:p>
    <w:p w14:paraId="637576D6" w14:textId="77777777" w:rsidR="00ED531A" w:rsidRPr="00ED531A" w:rsidRDefault="001B5C96" w:rsidP="00790126">
      <w:pPr>
        <w:pStyle w:val="ListBullet"/>
        <w:numPr>
          <w:ilvl w:val="0"/>
          <w:numId w:val="19"/>
        </w:numPr>
        <w:spacing w:line="276" w:lineRule="auto"/>
        <w:rPr>
          <w:sz w:val="22"/>
          <w:szCs w:val="22"/>
        </w:rPr>
      </w:pPr>
      <w:r w:rsidRPr="00ED531A">
        <w:rPr>
          <w:sz w:val="22"/>
          <w:szCs w:val="22"/>
        </w:rPr>
        <w:t>Ability to plan time to prepare for meetings and undertake any other activities required as part of the role.</w:t>
      </w:r>
    </w:p>
    <w:p w14:paraId="1CABE758" w14:textId="46102C36" w:rsidR="00ED531A" w:rsidRDefault="00ED531A" w:rsidP="00790126">
      <w:pPr>
        <w:pStyle w:val="ListBullet"/>
        <w:numPr>
          <w:ilvl w:val="0"/>
          <w:numId w:val="19"/>
        </w:numPr>
        <w:spacing w:line="276" w:lineRule="auto"/>
        <w:rPr>
          <w:sz w:val="22"/>
          <w:szCs w:val="22"/>
        </w:rPr>
      </w:pPr>
      <w:r w:rsidRPr="00ED531A">
        <w:rPr>
          <w:sz w:val="22"/>
          <w:szCs w:val="22"/>
        </w:rPr>
        <w:t>T</w:t>
      </w:r>
      <w:r w:rsidR="001B5C96" w:rsidRPr="00ED531A">
        <w:rPr>
          <w:sz w:val="22"/>
          <w:szCs w:val="22"/>
        </w:rPr>
        <w:t xml:space="preserve">o attend PSP support meetings and training events. </w:t>
      </w:r>
    </w:p>
    <w:p w14:paraId="757CE7C2" w14:textId="77777777" w:rsidR="00ED531A" w:rsidRPr="00ED531A" w:rsidRDefault="00ED531A" w:rsidP="00790126">
      <w:pPr>
        <w:pStyle w:val="ListBullet"/>
        <w:numPr>
          <w:ilvl w:val="0"/>
          <w:numId w:val="0"/>
        </w:numPr>
        <w:spacing w:line="276" w:lineRule="auto"/>
        <w:rPr>
          <w:sz w:val="22"/>
          <w:szCs w:val="22"/>
        </w:rPr>
      </w:pPr>
    </w:p>
    <w:p w14:paraId="721ACD2F" w14:textId="28EF6A83" w:rsidR="001B5C96" w:rsidRPr="00ED531A" w:rsidRDefault="001B5C96" w:rsidP="00790126">
      <w:pPr>
        <w:pStyle w:val="ListBullet"/>
        <w:numPr>
          <w:ilvl w:val="0"/>
          <w:numId w:val="0"/>
        </w:numPr>
        <w:spacing w:line="276" w:lineRule="auto"/>
        <w:ind w:left="284" w:hanging="284"/>
        <w:rPr>
          <w:b/>
          <w:bCs/>
        </w:rPr>
      </w:pPr>
      <w:r w:rsidRPr="00ED531A">
        <w:rPr>
          <w:b/>
          <w:bCs/>
        </w:rPr>
        <w:t>Personal</w:t>
      </w:r>
      <w:r w:rsidR="00ED531A" w:rsidRPr="00ED531A">
        <w:rPr>
          <w:b/>
          <w:bCs/>
        </w:rPr>
        <w:t>:</w:t>
      </w:r>
    </w:p>
    <w:p w14:paraId="6650F653" w14:textId="77777777" w:rsidR="00ED531A" w:rsidRPr="00ED531A" w:rsidRDefault="001B5C96" w:rsidP="00790126">
      <w:pPr>
        <w:pStyle w:val="ListBullet"/>
        <w:numPr>
          <w:ilvl w:val="0"/>
          <w:numId w:val="16"/>
        </w:numPr>
        <w:spacing w:after="120" w:line="276" w:lineRule="auto"/>
        <w:rPr>
          <w:sz w:val="22"/>
          <w:szCs w:val="22"/>
        </w:rPr>
      </w:pPr>
      <w:r w:rsidRPr="00ED531A">
        <w:rPr>
          <w:sz w:val="22"/>
          <w:szCs w:val="22"/>
        </w:rPr>
        <w:t>Adhere to the principles of the PSP agreement.</w:t>
      </w:r>
    </w:p>
    <w:p w14:paraId="3E120D5E" w14:textId="389FD23B" w:rsidR="001B5C96" w:rsidRPr="00ED531A" w:rsidRDefault="001B5C96" w:rsidP="00790126">
      <w:pPr>
        <w:pStyle w:val="ListBullet"/>
        <w:numPr>
          <w:ilvl w:val="0"/>
          <w:numId w:val="16"/>
        </w:numPr>
        <w:spacing w:after="120" w:line="276" w:lineRule="auto"/>
        <w:rPr>
          <w:sz w:val="22"/>
          <w:szCs w:val="22"/>
        </w:rPr>
      </w:pPr>
      <w:r w:rsidRPr="00ED531A">
        <w:rPr>
          <w:sz w:val="22"/>
          <w:szCs w:val="22"/>
        </w:rPr>
        <w:t>Inform relevant person if unable to attend meetings or undertake any other identified activities.</w:t>
      </w:r>
    </w:p>
    <w:p w14:paraId="332A06E4" w14:textId="293EB9FB" w:rsidR="001B5C96" w:rsidRPr="00ED531A" w:rsidRDefault="001B5C96" w:rsidP="00790126">
      <w:pPr>
        <w:pStyle w:val="ListBullet"/>
        <w:numPr>
          <w:ilvl w:val="0"/>
          <w:numId w:val="0"/>
        </w:numPr>
        <w:spacing w:line="276" w:lineRule="auto"/>
        <w:rPr>
          <w:b/>
          <w:bCs/>
        </w:rPr>
      </w:pPr>
      <w:r w:rsidRPr="00ED531A">
        <w:rPr>
          <w:b/>
          <w:bCs/>
        </w:rPr>
        <w:t>Support to colleagues</w:t>
      </w:r>
      <w:r w:rsidR="00ED531A">
        <w:rPr>
          <w:b/>
          <w:bCs/>
        </w:rPr>
        <w:t>:</w:t>
      </w:r>
    </w:p>
    <w:p w14:paraId="157FC59F" w14:textId="77777777" w:rsidR="00ED531A" w:rsidRPr="00ED531A" w:rsidRDefault="001B5C96" w:rsidP="00790126">
      <w:pPr>
        <w:pStyle w:val="ListBullet"/>
        <w:numPr>
          <w:ilvl w:val="0"/>
          <w:numId w:val="20"/>
        </w:numPr>
        <w:spacing w:line="276" w:lineRule="auto"/>
        <w:rPr>
          <w:sz w:val="22"/>
          <w:szCs w:val="22"/>
        </w:rPr>
      </w:pPr>
      <w:r w:rsidRPr="00ED531A">
        <w:rPr>
          <w:sz w:val="22"/>
          <w:szCs w:val="22"/>
        </w:rPr>
        <w:t>Support and guide new PSPs where required.</w:t>
      </w:r>
    </w:p>
    <w:p w14:paraId="1E4EA930" w14:textId="6ED5CD68" w:rsidR="001B5C96" w:rsidRPr="00ED531A" w:rsidRDefault="001B5C96" w:rsidP="00790126">
      <w:pPr>
        <w:pStyle w:val="ListBullet"/>
        <w:numPr>
          <w:ilvl w:val="0"/>
          <w:numId w:val="20"/>
        </w:numPr>
        <w:spacing w:line="276" w:lineRule="auto"/>
        <w:rPr>
          <w:sz w:val="22"/>
          <w:szCs w:val="22"/>
        </w:rPr>
      </w:pPr>
      <w:r w:rsidRPr="00ED531A">
        <w:rPr>
          <w:sz w:val="22"/>
          <w:szCs w:val="22"/>
        </w:rPr>
        <w:t>Take part in PSP networks to receive peer support and share learning.</w:t>
      </w:r>
    </w:p>
    <w:p w14:paraId="4ABD6496" w14:textId="2E467D5E" w:rsidR="001B5C96" w:rsidRPr="00ED531A" w:rsidRDefault="00ED531A" w:rsidP="00790126">
      <w:pPr>
        <w:pStyle w:val="ListBullet"/>
        <w:numPr>
          <w:ilvl w:val="0"/>
          <w:numId w:val="0"/>
        </w:numPr>
        <w:spacing w:line="276" w:lineRule="auto"/>
        <w:rPr>
          <w:b/>
          <w:bCs/>
        </w:rPr>
      </w:pPr>
      <w:r>
        <w:br/>
      </w:r>
      <w:r w:rsidR="001B5C96" w:rsidRPr="00ED531A">
        <w:rPr>
          <w:b/>
          <w:bCs/>
        </w:rPr>
        <w:t>Communication</w:t>
      </w:r>
      <w:r>
        <w:rPr>
          <w:b/>
          <w:bCs/>
        </w:rPr>
        <w:t>:</w:t>
      </w:r>
    </w:p>
    <w:p w14:paraId="206F0321" w14:textId="77777777" w:rsidR="00ED531A" w:rsidRPr="00ED531A" w:rsidRDefault="001B5C96" w:rsidP="00790126">
      <w:pPr>
        <w:pStyle w:val="ListBullet"/>
        <w:numPr>
          <w:ilvl w:val="0"/>
          <w:numId w:val="21"/>
        </w:numPr>
        <w:spacing w:line="276" w:lineRule="auto"/>
        <w:rPr>
          <w:sz w:val="22"/>
          <w:szCs w:val="22"/>
        </w:rPr>
      </w:pPr>
      <w:r w:rsidRPr="00ED531A">
        <w:rPr>
          <w:sz w:val="22"/>
          <w:szCs w:val="22"/>
        </w:rPr>
        <w:t>Report any safety incidents to staff.</w:t>
      </w:r>
    </w:p>
    <w:p w14:paraId="558698AD" w14:textId="130BB6A2" w:rsidR="001B5C96" w:rsidRPr="00ED531A" w:rsidRDefault="001B5C96" w:rsidP="00790126">
      <w:pPr>
        <w:pStyle w:val="ListBullet"/>
        <w:numPr>
          <w:ilvl w:val="0"/>
          <w:numId w:val="21"/>
        </w:numPr>
        <w:spacing w:line="276" w:lineRule="auto"/>
        <w:rPr>
          <w:sz w:val="22"/>
          <w:szCs w:val="22"/>
        </w:rPr>
      </w:pPr>
      <w:r w:rsidRPr="00ED531A">
        <w:rPr>
          <w:sz w:val="22"/>
          <w:szCs w:val="22"/>
        </w:rPr>
        <w:t xml:space="preserve">Ensure that patient confidentiality is always maintained. </w:t>
      </w:r>
      <w:r w:rsidR="00ED531A">
        <w:rPr>
          <w:sz w:val="22"/>
          <w:szCs w:val="22"/>
        </w:rPr>
        <w:br/>
      </w:r>
    </w:p>
    <w:p w14:paraId="279C055B" w14:textId="614444AE" w:rsidR="001B5C96" w:rsidRPr="00ED531A" w:rsidRDefault="001B5C96" w:rsidP="00790126">
      <w:pPr>
        <w:pStyle w:val="ListBullet"/>
        <w:numPr>
          <w:ilvl w:val="0"/>
          <w:numId w:val="0"/>
        </w:numPr>
        <w:spacing w:line="276" w:lineRule="auto"/>
        <w:rPr>
          <w:b/>
          <w:bCs/>
        </w:rPr>
      </w:pPr>
      <w:r w:rsidRPr="00ED531A">
        <w:rPr>
          <w:b/>
          <w:bCs/>
        </w:rPr>
        <w:t>Infection control</w:t>
      </w:r>
      <w:r w:rsidR="00ED531A">
        <w:rPr>
          <w:b/>
          <w:bCs/>
        </w:rPr>
        <w:t>:</w:t>
      </w:r>
      <w:r w:rsidRPr="00ED531A">
        <w:rPr>
          <w:b/>
          <w:bCs/>
        </w:rPr>
        <w:t xml:space="preserve"> </w:t>
      </w:r>
    </w:p>
    <w:p w14:paraId="7CFB2829" w14:textId="77777777" w:rsidR="00790126" w:rsidRPr="00790126" w:rsidRDefault="001B5C96" w:rsidP="00790126">
      <w:pPr>
        <w:pStyle w:val="ListBullet"/>
        <w:numPr>
          <w:ilvl w:val="0"/>
          <w:numId w:val="23"/>
        </w:numPr>
        <w:spacing w:line="276" w:lineRule="auto"/>
        <w:rPr>
          <w:sz w:val="22"/>
          <w:szCs w:val="22"/>
        </w:rPr>
      </w:pPr>
      <w:r w:rsidRPr="00790126">
        <w:rPr>
          <w:sz w:val="22"/>
          <w:szCs w:val="22"/>
        </w:rPr>
        <w:t xml:space="preserve">Adhere to the principles of hand hygiene when entering and leaving ward areas. </w:t>
      </w:r>
    </w:p>
    <w:p w14:paraId="66224554" w14:textId="39AEABA2" w:rsidR="001B5C96" w:rsidRPr="00790126" w:rsidRDefault="001B5C96" w:rsidP="00790126">
      <w:pPr>
        <w:pStyle w:val="ListBullet"/>
        <w:numPr>
          <w:ilvl w:val="0"/>
          <w:numId w:val="23"/>
        </w:numPr>
        <w:spacing w:line="276" w:lineRule="auto"/>
        <w:rPr>
          <w:sz w:val="22"/>
          <w:szCs w:val="22"/>
        </w:rPr>
      </w:pPr>
      <w:r w:rsidRPr="00790126">
        <w:rPr>
          <w:sz w:val="22"/>
          <w:szCs w:val="22"/>
        </w:rPr>
        <w:t xml:space="preserve">Ensure that visitors and staff adhere to the principles of hand hygiene and direct them to hand washing facilities where necessary. </w:t>
      </w:r>
    </w:p>
    <w:p w14:paraId="4BCA9715" w14:textId="4046DF18" w:rsidR="001B5C96" w:rsidRPr="00ED531A" w:rsidRDefault="00ED531A" w:rsidP="00790126">
      <w:pPr>
        <w:pStyle w:val="ListBullet"/>
        <w:numPr>
          <w:ilvl w:val="0"/>
          <w:numId w:val="0"/>
        </w:numPr>
        <w:spacing w:line="276" w:lineRule="auto"/>
        <w:rPr>
          <w:b/>
          <w:bCs/>
        </w:rPr>
      </w:pPr>
      <w:r>
        <w:br/>
      </w:r>
      <w:r w:rsidR="001B5C96" w:rsidRPr="00ED531A">
        <w:rPr>
          <w:b/>
          <w:bCs/>
        </w:rPr>
        <w:t>Equality and diversity</w:t>
      </w:r>
      <w:r w:rsidRPr="00ED531A">
        <w:rPr>
          <w:b/>
          <w:bCs/>
        </w:rPr>
        <w:t>:</w:t>
      </w:r>
    </w:p>
    <w:p w14:paraId="34C61E35" w14:textId="77777777" w:rsidR="00790126" w:rsidRPr="00790126" w:rsidRDefault="001B5C96" w:rsidP="00790126">
      <w:pPr>
        <w:pStyle w:val="ListBullet"/>
        <w:numPr>
          <w:ilvl w:val="0"/>
          <w:numId w:val="22"/>
        </w:numPr>
        <w:spacing w:line="276" w:lineRule="auto"/>
        <w:rPr>
          <w:sz w:val="22"/>
          <w:szCs w:val="22"/>
        </w:rPr>
      </w:pPr>
      <w:r w:rsidRPr="00790126">
        <w:rPr>
          <w:sz w:val="22"/>
          <w:szCs w:val="22"/>
        </w:rPr>
        <w:t xml:space="preserve">Have an understanding of individual patients’ </w:t>
      </w:r>
      <w:proofErr w:type="gramStart"/>
      <w:r w:rsidRPr="00790126">
        <w:rPr>
          <w:sz w:val="22"/>
          <w:szCs w:val="22"/>
        </w:rPr>
        <w:t>needs;</w:t>
      </w:r>
      <w:proofErr w:type="gramEnd"/>
      <w:r w:rsidRPr="00790126">
        <w:rPr>
          <w:sz w:val="22"/>
          <w:szCs w:val="22"/>
        </w:rPr>
        <w:t xml:space="preserve"> consideration for cultural and religious requirements. </w:t>
      </w:r>
    </w:p>
    <w:p w14:paraId="0EFD409E" w14:textId="7C580DA2" w:rsidR="001B5C96" w:rsidRPr="00790126" w:rsidRDefault="001B5C96" w:rsidP="00790126">
      <w:pPr>
        <w:pStyle w:val="ListBullet"/>
        <w:numPr>
          <w:ilvl w:val="0"/>
          <w:numId w:val="22"/>
        </w:numPr>
        <w:spacing w:line="276" w:lineRule="auto"/>
        <w:rPr>
          <w:sz w:val="22"/>
          <w:szCs w:val="22"/>
        </w:rPr>
      </w:pPr>
      <w:r w:rsidRPr="00790126">
        <w:rPr>
          <w:sz w:val="22"/>
          <w:szCs w:val="22"/>
        </w:rPr>
        <w:t xml:space="preserve">Act in accordance with ICS policy and procedures. </w:t>
      </w:r>
      <w:r w:rsidR="00790126">
        <w:rPr>
          <w:sz w:val="22"/>
          <w:szCs w:val="22"/>
        </w:rPr>
        <w:br/>
      </w:r>
    </w:p>
    <w:p w14:paraId="24A4B52F" w14:textId="6ED74A75" w:rsidR="001B5C96" w:rsidRPr="00790126" w:rsidRDefault="001B5C96" w:rsidP="00790126">
      <w:pPr>
        <w:pStyle w:val="ListBullet"/>
        <w:numPr>
          <w:ilvl w:val="0"/>
          <w:numId w:val="0"/>
        </w:numPr>
        <w:spacing w:line="276" w:lineRule="auto"/>
        <w:ind w:left="284" w:hanging="284"/>
        <w:rPr>
          <w:b/>
          <w:bCs/>
        </w:rPr>
      </w:pPr>
      <w:r w:rsidRPr="00790126">
        <w:rPr>
          <w:b/>
          <w:bCs/>
        </w:rPr>
        <w:t>Health and safety</w:t>
      </w:r>
      <w:r w:rsidR="00790126">
        <w:rPr>
          <w:b/>
          <w:bCs/>
        </w:rPr>
        <w:t>:</w:t>
      </w:r>
    </w:p>
    <w:p w14:paraId="1F108240" w14:textId="77777777" w:rsidR="00790126" w:rsidRDefault="001B5C96" w:rsidP="00790126">
      <w:pPr>
        <w:pStyle w:val="ListBullet"/>
        <w:numPr>
          <w:ilvl w:val="0"/>
          <w:numId w:val="24"/>
        </w:numPr>
        <w:spacing w:line="276" w:lineRule="auto"/>
        <w:rPr>
          <w:sz w:val="22"/>
          <w:szCs w:val="22"/>
        </w:rPr>
      </w:pPr>
      <w:r w:rsidRPr="00790126">
        <w:rPr>
          <w:sz w:val="22"/>
          <w:szCs w:val="22"/>
        </w:rPr>
        <w:lastRenderedPageBreak/>
        <w:t xml:space="preserve">Report any environmental factors that may contravene health and safety requirements. </w:t>
      </w:r>
    </w:p>
    <w:p w14:paraId="5B3BA6B5" w14:textId="77777777" w:rsidR="00790126" w:rsidRDefault="001B5C96" w:rsidP="00790126">
      <w:pPr>
        <w:pStyle w:val="ListBullet"/>
        <w:numPr>
          <w:ilvl w:val="0"/>
          <w:numId w:val="24"/>
        </w:numPr>
        <w:spacing w:line="276" w:lineRule="auto"/>
        <w:rPr>
          <w:sz w:val="22"/>
          <w:szCs w:val="22"/>
        </w:rPr>
      </w:pPr>
      <w:r w:rsidRPr="00790126">
        <w:rPr>
          <w:sz w:val="22"/>
          <w:szCs w:val="22"/>
        </w:rPr>
        <w:t xml:space="preserve">Ensure that all work is carried out in line with ICS policies and procedures. </w:t>
      </w:r>
    </w:p>
    <w:p w14:paraId="7895B7D9" w14:textId="26E28601" w:rsidR="001B5C96" w:rsidRPr="00790126" w:rsidRDefault="001B5C96" w:rsidP="00790126">
      <w:pPr>
        <w:pStyle w:val="ListBullet"/>
        <w:numPr>
          <w:ilvl w:val="0"/>
          <w:numId w:val="24"/>
        </w:numPr>
        <w:spacing w:line="276" w:lineRule="auto"/>
        <w:rPr>
          <w:sz w:val="22"/>
          <w:szCs w:val="22"/>
        </w:rPr>
      </w:pPr>
      <w:r w:rsidRPr="00790126">
        <w:rPr>
          <w:sz w:val="22"/>
          <w:szCs w:val="22"/>
        </w:rPr>
        <w:t>Attend induction and regular mandatory training</w:t>
      </w:r>
      <w:r w:rsidRPr="00790126">
        <w:rPr>
          <w:bCs/>
          <w:sz w:val="22"/>
          <w:szCs w:val="22"/>
        </w:rPr>
        <w:t>.</w:t>
      </w:r>
    </w:p>
    <w:p w14:paraId="7D81D357" w14:textId="61DAECB2" w:rsidR="001B5C96" w:rsidRDefault="001B5C96">
      <w:pPr>
        <w:rPr>
          <w:rFonts w:ascii="Arial" w:hAnsi="Arial" w:cs="Arial"/>
          <w:b/>
          <w:bCs/>
          <w:sz w:val="24"/>
          <w:szCs w:val="24"/>
        </w:rPr>
      </w:pPr>
    </w:p>
    <w:p w14:paraId="17202C54" w14:textId="77777777" w:rsidR="00AD686D" w:rsidRDefault="00790126" w:rsidP="00790126">
      <w:pPr>
        <w:pStyle w:val="BodyText2"/>
        <w:spacing w:line="276" w:lineRule="auto"/>
        <w:ind w:right="-329"/>
        <w:rPr>
          <w:rFonts w:ascii="Arial" w:hAnsi="Arial" w:cs="Arial"/>
          <w:b/>
          <w:bCs/>
        </w:rPr>
      </w:pPr>
      <w:r w:rsidRPr="00790126">
        <w:rPr>
          <w:rFonts w:ascii="Arial" w:hAnsi="Arial" w:cs="Arial"/>
          <w:b/>
          <w:bCs/>
        </w:rPr>
        <w:t xml:space="preserve">Please note: </w:t>
      </w:r>
    </w:p>
    <w:p w14:paraId="2F01B1E8" w14:textId="77777777" w:rsidR="00AD686D" w:rsidRPr="00AD686D" w:rsidRDefault="00790126" w:rsidP="00AD686D">
      <w:pPr>
        <w:pStyle w:val="ListBullet"/>
        <w:numPr>
          <w:ilvl w:val="0"/>
          <w:numId w:val="27"/>
        </w:numPr>
        <w:spacing w:line="276" w:lineRule="auto"/>
        <w:rPr>
          <w:sz w:val="22"/>
          <w:szCs w:val="22"/>
        </w:rPr>
      </w:pPr>
      <w:r w:rsidRPr="00AD686D">
        <w:rPr>
          <w:sz w:val="22"/>
          <w:szCs w:val="22"/>
        </w:rPr>
        <w:t>Due to the ICS's commitment to safety and continuous improvement, it is likely that the role will evolve over time. These duties will be subject to review; any amendments will be made in consultation and agreement with the PSP.</w:t>
      </w:r>
    </w:p>
    <w:p w14:paraId="52429932" w14:textId="77777777" w:rsidR="00AD686D" w:rsidRPr="00AD686D" w:rsidRDefault="00AD686D" w:rsidP="00AD686D">
      <w:pPr>
        <w:pStyle w:val="ListBullet"/>
        <w:numPr>
          <w:ilvl w:val="0"/>
          <w:numId w:val="27"/>
        </w:numPr>
        <w:spacing w:line="276" w:lineRule="auto"/>
        <w:rPr>
          <w:sz w:val="22"/>
          <w:szCs w:val="22"/>
        </w:rPr>
      </w:pPr>
      <w:r w:rsidRPr="00AD686D">
        <w:rPr>
          <w:sz w:val="22"/>
          <w:szCs w:val="22"/>
        </w:rPr>
        <w:t>DDICS strives to be diverse, inclusive and a place where we can all be ourselves. We particularly encourage applications from people who identify as Black, Asian, Minority Ethnic (BAME), LGBT+, Disabled and Veterans who are under-represented across the Trust.</w:t>
      </w:r>
    </w:p>
    <w:p w14:paraId="4105595E" w14:textId="77777777" w:rsidR="00AD686D" w:rsidRPr="00AD686D" w:rsidRDefault="00AD686D" w:rsidP="00AD686D">
      <w:pPr>
        <w:pStyle w:val="ListBullet"/>
        <w:numPr>
          <w:ilvl w:val="0"/>
          <w:numId w:val="27"/>
        </w:numPr>
        <w:spacing w:line="276" w:lineRule="auto"/>
        <w:rPr>
          <w:sz w:val="22"/>
          <w:szCs w:val="22"/>
        </w:rPr>
      </w:pPr>
      <w:r w:rsidRPr="00AD686D">
        <w:rPr>
          <w:sz w:val="22"/>
          <w:szCs w:val="22"/>
        </w:rPr>
        <w:t xml:space="preserve">This is a voluntary role and expenses would be provided for travel etc. </w:t>
      </w:r>
    </w:p>
    <w:p w14:paraId="5C93B61A" w14:textId="77777777" w:rsidR="00AD686D" w:rsidRPr="00AD686D" w:rsidRDefault="00AD686D" w:rsidP="00AD686D">
      <w:pPr>
        <w:pStyle w:val="ListBullet"/>
        <w:numPr>
          <w:ilvl w:val="0"/>
          <w:numId w:val="27"/>
        </w:numPr>
        <w:spacing w:line="276" w:lineRule="auto"/>
        <w:rPr>
          <w:sz w:val="22"/>
          <w:szCs w:val="22"/>
        </w:rPr>
      </w:pPr>
      <w:r w:rsidRPr="00AD686D">
        <w:rPr>
          <w:sz w:val="22"/>
          <w:szCs w:val="22"/>
        </w:rPr>
        <w:t xml:space="preserve">The appointment will be subject to satisfactory checks. </w:t>
      </w:r>
    </w:p>
    <w:p w14:paraId="3897E9A3" w14:textId="054253C1" w:rsidR="00AD686D" w:rsidRPr="00AD686D" w:rsidRDefault="00AD686D" w:rsidP="00AD686D">
      <w:pPr>
        <w:pStyle w:val="ListBullet"/>
        <w:numPr>
          <w:ilvl w:val="0"/>
          <w:numId w:val="27"/>
        </w:numPr>
        <w:spacing w:line="276" w:lineRule="auto"/>
        <w:rPr>
          <w:sz w:val="22"/>
          <w:szCs w:val="22"/>
        </w:rPr>
      </w:pPr>
      <w:r w:rsidRPr="00AD686D">
        <w:rPr>
          <w:sz w:val="22"/>
          <w:szCs w:val="22"/>
        </w:rPr>
        <w:t xml:space="preserve">For an informal discussion about the post please contact James Barker, Patient Safety Lead, 07826 951 915  </w:t>
      </w:r>
    </w:p>
    <w:p w14:paraId="5FF3A332" w14:textId="77777777" w:rsidR="00AD686D" w:rsidRPr="00AD686D" w:rsidRDefault="00AD686D" w:rsidP="00AD686D">
      <w:pPr>
        <w:pStyle w:val="ListBullet"/>
        <w:numPr>
          <w:ilvl w:val="0"/>
          <w:numId w:val="0"/>
        </w:numPr>
        <w:ind w:left="720"/>
      </w:pPr>
    </w:p>
    <w:p w14:paraId="0A7FD757" w14:textId="355F49BB" w:rsidR="00790126" w:rsidRDefault="00790126">
      <w:pPr>
        <w:rPr>
          <w:rFonts w:ascii="Arial" w:hAnsi="Arial" w:cs="Arial"/>
          <w:b/>
          <w:bCs/>
          <w:sz w:val="24"/>
          <w:szCs w:val="24"/>
        </w:rPr>
      </w:pPr>
      <w:r>
        <w:rPr>
          <w:rFonts w:ascii="Arial" w:hAnsi="Arial" w:cs="Arial"/>
          <w:b/>
          <w:bCs/>
          <w:sz w:val="24"/>
          <w:szCs w:val="24"/>
        </w:rPr>
        <w:t xml:space="preserve">If you are interested in this role, please complete the form below and </w:t>
      </w:r>
      <w:r w:rsidR="00AD686D" w:rsidRPr="00F45007">
        <w:rPr>
          <w:rFonts w:ascii="Arial" w:eastAsia="Times New Roman" w:hAnsi="Arial" w:cs="Arial"/>
          <w:b/>
          <w:bCs/>
          <w:sz w:val="24"/>
          <w:szCs w:val="24"/>
          <w:lang w:eastAsia="en-GB"/>
        </w:rPr>
        <w:t xml:space="preserve">return your </w:t>
      </w:r>
      <w:r w:rsidR="00AD686D">
        <w:rPr>
          <w:rFonts w:ascii="Arial" w:eastAsia="Times New Roman" w:hAnsi="Arial" w:cs="Arial"/>
          <w:b/>
          <w:bCs/>
          <w:sz w:val="24"/>
          <w:szCs w:val="24"/>
          <w:lang w:eastAsia="en-GB"/>
        </w:rPr>
        <w:t>application form</w:t>
      </w:r>
      <w:r w:rsidR="00AD686D" w:rsidRPr="00F45007">
        <w:rPr>
          <w:rFonts w:ascii="Arial" w:eastAsia="Times New Roman" w:hAnsi="Arial" w:cs="Arial"/>
          <w:b/>
          <w:bCs/>
          <w:sz w:val="24"/>
          <w:szCs w:val="24"/>
          <w:lang w:eastAsia="en-GB"/>
        </w:rPr>
        <w:t xml:space="preserve"> to our patient safety team at </w:t>
      </w:r>
      <w:hyperlink r:id="rId7" w:history="1">
        <w:r w:rsidR="003237D9" w:rsidRPr="00AC3C35">
          <w:rPr>
            <w:rStyle w:val="Hyperlink"/>
            <w:rFonts w:ascii="Arial" w:hAnsi="Arial" w:cs="Arial"/>
            <w:b/>
            <w:bCs/>
            <w:sz w:val="24"/>
            <w:szCs w:val="24"/>
          </w:rPr>
          <w:t>ddicb.patientsafety@nhs.net</w:t>
        </w:r>
      </w:hyperlink>
      <w:r w:rsidR="00AD686D" w:rsidRPr="00F45007">
        <w:rPr>
          <w:b/>
          <w:bCs/>
        </w:rPr>
        <w:t xml:space="preserve"> </w:t>
      </w:r>
      <w:r w:rsidR="00AD686D" w:rsidRPr="00F45007">
        <w:rPr>
          <w:rFonts w:ascii="Arial" w:eastAsia="Times New Roman" w:hAnsi="Arial" w:cs="Arial"/>
          <w:b/>
          <w:bCs/>
          <w:color w:val="687884"/>
          <w:sz w:val="24"/>
          <w:szCs w:val="24"/>
          <w:lang w:eastAsia="en-GB"/>
        </w:rPr>
        <w:t> </w:t>
      </w:r>
    </w:p>
    <w:p w14:paraId="19F84A50" w14:textId="654793CF" w:rsidR="00790126" w:rsidRDefault="00790126">
      <w:pPr>
        <w:rPr>
          <w:rFonts w:ascii="Arial" w:hAnsi="Arial" w:cs="Arial"/>
          <w:b/>
          <w:bCs/>
          <w:sz w:val="24"/>
          <w:szCs w:val="24"/>
        </w:rPr>
      </w:pPr>
    </w:p>
    <w:p w14:paraId="05FE679C" w14:textId="0BD9855F" w:rsidR="00790126" w:rsidRDefault="00790126">
      <w:pPr>
        <w:rPr>
          <w:rFonts w:ascii="Arial" w:hAnsi="Arial" w:cs="Arial"/>
          <w:b/>
          <w:bCs/>
          <w:sz w:val="24"/>
          <w:szCs w:val="24"/>
        </w:rPr>
      </w:pPr>
    </w:p>
    <w:p w14:paraId="32DE3BBE" w14:textId="12A6C4A3" w:rsidR="00790126" w:rsidRDefault="00790126">
      <w:pPr>
        <w:rPr>
          <w:rFonts w:ascii="Arial" w:hAnsi="Arial" w:cs="Arial"/>
          <w:b/>
          <w:bCs/>
          <w:sz w:val="24"/>
          <w:szCs w:val="24"/>
        </w:rPr>
      </w:pPr>
    </w:p>
    <w:p w14:paraId="22D2682D" w14:textId="7CF33A58" w:rsidR="00790126" w:rsidRDefault="00790126">
      <w:pPr>
        <w:rPr>
          <w:rFonts w:ascii="Arial" w:hAnsi="Arial" w:cs="Arial"/>
          <w:b/>
          <w:bCs/>
          <w:sz w:val="24"/>
          <w:szCs w:val="24"/>
        </w:rPr>
      </w:pPr>
    </w:p>
    <w:p w14:paraId="1A12446C" w14:textId="49D79FDA" w:rsidR="00790126" w:rsidRDefault="00790126">
      <w:pPr>
        <w:rPr>
          <w:rFonts w:ascii="Arial" w:hAnsi="Arial" w:cs="Arial"/>
          <w:b/>
          <w:bCs/>
          <w:sz w:val="24"/>
          <w:szCs w:val="24"/>
        </w:rPr>
      </w:pPr>
    </w:p>
    <w:p w14:paraId="701C4602" w14:textId="07B6B670" w:rsidR="00790126" w:rsidRDefault="00790126">
      <w:pPr>
        <w:rPr>
          <w:rFonts w:ascii="Arial" w:hAnsi="Arial" w:cs="Arial"/>
          <w:b/>
          <w:bCs/>
          <w:sz w:val="24"/>
          <w:szCs w:val="24"/>
        </w:rPr>
      </w:pPr>
    </w:p>
    <w:p w14:paraId="078195F9" w14:textId="1163162D" w:rsidR="00790126" w:rsidRDefault="00790126">
      <w:pPr>
        <w:rPr>
          <w:rFonts w:ascii="Arial" w:hAnsi="Arial" w:cs="Arial"/>
          <w:b/>
          <w:bCs/>
          <w:sz w:val="24"/>
          <w:szCs w:val="24"/>
        </w:rPr>
      </w:pPr>
    </w:p>
    <w:p w14:paraId="21566FFA" w14:textId="0C128312" w:rsidR="00790126" w:rsidRDefault="00790126">
      <w:pPr>
        <w:rPr>
          <w:rFonts w:ascii="Arial" w:hAnsi="Arial" w:cs="Arial"/>
          <w:b/>
          <w:bCs/>
          <w:sz w:val="24"/>
          <w:szCs w:val="24"/>
        </w:rPr>
      </w:pPr>
    </w:p>
    <w:p w14:paraId="3D3AF453" w14:textId="3988742B" w:rsidR="00790126" w:rsidRDefault="00790126">
      <w:pPr>
        <w:rPr>
          <w:rFonts w:ascii="Arial" w:hAnsi="Arial" w:cs="Arial"/>
          <w:b/>
          <w:bCs/>
          <w:sz w:val="24"/>
          <w:szCs w:val="24"/>
        </w:rPr>
      </w:pPr>
    </w:p>
    <w:p w14:paraId="42DD7B13" w14:textId="45C75F7E" w:rsidR="00C57CFF" w:rsidRDefault="00C57CFF">
      <w:pPr>
        <w:rPr>
          <w:rFonts w:ascii="Arial" w:hAnsi="Arial" w:cs="Arial"/>
          <w:b/>
          <w:bCs/>
          <w:sz w:val="24"/>
          <w:szCs w:val="24"/>
        </w:rPr>
      </w:pPr>
    </w:p>
    <w:p w14:paraId="0CA74B94" w14:textId="77777777" w:rsidR="00C57CFF" w:rsidRDefault="00C57CFF">
      <w:pPr>
        <w:rPr>
          <w:rFonts w:ascii="Arial" w:hAnsi="Arial" w:cs="Arial"/>
          <w:b/>
          <w:bCs/>
          <w:sz w:val="24"/>
          <w:szCs w:val="24"/>
        </w:rPr>
      </w:pPr>
    </w:p>
    <w:p w14:paraId="58052DB2" w14:textId="59B6F528" w:rsidR="00790126" w:rsidRDefault="00790126">
      <w:pPr>
        <w:rPr>
          <w:rFonts w:ascii="Arial" w:hAnsi="Arial" w:cs="Arial"/>
          <w:b/>
          <w:bCs/>
          <w:sz w:val="24"/>
          <w:szCs w:val="24"/>
        </w:rPr>
      </w:pPr>
    </w:p>
    <w:p w14:paraId="0396E898" w14:textId="2B319D17" w:rsidR="00790126" w:rsidRPr="00AD686D" w:rsidRDefault="00AD686D">
      <w:pPr>
        <w:rPr>
          <w:rFonts w:ascii="Arial" w:hAnsi="Arial" w:cs="Arial"/>
          <w:b/>
          <w:bCs/>
          <w:color w:val="005EB8"/>
          <w:sz w:val="28"/>
          <w:szCs w:val="28"/>
        </w:rPr>
      </w:pPr>
      <w:r w:rsidRPr="00AD686D">
        <w:rPr>
          <w:rFonts w:ascii="Arial" w:hAnsi="Arial" w:cs="Arial"/>
          <w:b/>
          <w:bCs/>
          <w:color w:val="005EB8"/>
          <w:sz w:val="28"/>
          <w:szCs w:val="28"/>
        </w:rPr>
        <w:lastRenderedPageBreak/>
        <w:t>Patient Safety Partner (PSP) Application Form:</w:t>
      </w:r>
    </w:p>
    <w:p w14:paraId="1D128F51" w14:textId="77777777" w:rsidR="00790126" w:rsidRPr="00AD686D" w:rsidRDefault="00790126" w:rsidP="00790126">
      <w:pPr>
        <w:spacing w:after="280"/>
        <w:rPr>
          <w:rFonts w:ascii="Arial" w:hAnsi="Arial" w:cs="Arial"/>
          <w:b/>
          <w:sz w:val="24"/>
          <w:szCs w:val="24"/>
        </w:rPr>
      </w:pPr>
      <w:r w:rsidRPr="00AD686D">
        <w:rPr>
          <w:rFonts w:ascii="Arial" w:hAnsi="Arial" w:cs="Arial"/>
          <w:b/>
          <w:sz w:val="24"/>
          <w:szCs w:val="24"/>
        </w:rPr>
        <w:t>PSP information</w:t>
      </w:r>
    </w:p>
    <w:p w14:paraId="26242D4A" w14:textId="77777777" w:rsidR="0035277E" w:rsidRPr="0035277E" w:rsidRDefault="0035277E" w:rsidP="00790126">
      <w:pPr>
        <w:autoSpaceDE w:val="0"/>
        <w:autoSpaceDN w:val="0"/>
        <w:adjustRightInd w:val="0"/>
        <w:spacing w:after="280"/>
        <w:rPr>
          <w:rFonts w:ascii="Arial" w:hAnsi="Arial" w:cs="Arial"/>
        </w:rPr>
      </w:pPr>
      <w:r w:rsidRPr="0035277E">
        <w:rPr>
          <w:rFonts w:ascii="Arial" w:hAnsi="Arial" w:cs="Arial"/>
        </w:rPr>
        <w:t xml:space="preserve">The information contained in this form will be for the use of the PSP role only </w:t>
      </w:r>
    </w:p>
    <w:p w14:paraId="5CAB22BE" w14:textId="45534252"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Personal details</w:t>
      </w:r>
    </w:p>
    <w:p w14:paraId="2C60B328"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Name: .....................................................................................................................................</w:t>
      </w:r>
    </w:p>
    <w:p w14:paraId="14C5E119" w14:textId="2D2DE89C" w:rsidR="00790126" w:rsidRPr="00790126" w:rsidRDefault="00790126" w:rsidP="00790126">
      <w:pPr>
        <w:autoSpaceDE w:val="0"/>
        <w:autoSpaceDN w:val="0"/>
        <w:adjustRightInd w:val="0"/>
        <w:rPr>
          <w:rFonts w:ascii="Arial" w:hAnsi="Arial" w:cs="Arial"/>
        </w:rPr>
      </w:pPr>
      <w:r w:rsidRPr="00790126">
        <w:rPr>
          <w:rFonts w:ascii="Arial" w:hAnsi="Arial" w:cs="Arial"/>
        </w:rPr>
        <w:t>Address: .....................................................................................................................................</w:t>
      </w:r>
      <w:r w:rsidR="00AD686D">
        <w:rPr>
          <w:rFonts w:ascii="Arial" w:hAnsi="Arial" w:cs="Arial"/>
        </w:rPr>
        <w:t>............</w:t>
      </w:r>
    </w:p>
    <w:p w14:paraId="06592E37" w14:textId="7B2F27AC" w:rsidR="00790126" w:rsidRPr="00790126" w:rsidRDefault="00790126" w:rsidP="00790126">
      <w:pPr>
        <w:autoSpaceDE w:val="0"/>
        <w:autoSpaceDN w:val="0"/>
        <w:adjustRightInd w:val="0"/>
        <w:rPr>
          <w:rFonts w:ascii="Arial" w:hAnsi="Arial" w:cs="Arial"/>
        </w:rPr>
      </w:pPr>
      <w:r w:rsidRPr="00790126">
        <w:rPr>
          <w:rFonts w:ascii="Arial" w:hAnsi="Arial" w:cs="Arial"/>
        </w:rPr>
        <w:t>.....................................................................................................................................</w:t>
      </w:r>
      <w:r w:rsidR="00AD686D">
        <w:rPr>
          <w:rFonts w:ascii="Arial" w:hAnsi="Arial" w:cs="Arial"/>
        </w:rPr>
        <w:t>............</w:t>
      </w:r>
    </w:p>
    <w:p w14:paraId="264E94F3" w14:textId="7B4C550D" w:rsidR="00790126" w:rsidRPr="00790126" w:rsidRDefault="00790126" w:rsidP="00790126">
      <w:pPr>
        <w:autoSpaceDE w:val="0"/>
        <w:autoSpaceDN w:val="0"/>
        <w:adjustRightInd w:val="0"/>
        <w:rPr>
          <w:rFonts w:ascii="Arial" w:hAnsi="Arial" w:cs="Arial"/>
        </w:rPr>
      </w:pPr>
      <w:r w:rsidRPr="00790126">
        <w:rPr>
          <w:rFonts w:ascii="Arial" w:hAnsi="Arial" w:cs="Arial"/>
        </w:rPr>
        <w:t>.................................................................................. Postcode: .................................</w:t>
      </w:r>
      <w:r w:rsidR="00AD686D">
        <w:rPr>
          <w:rFonts w:ascii="Arial" w:hAnsi="Arial" w:cs="Arial"/>
        </w:rPr>
        <w:t>............</w:t>
      </w:r>
    </w:p>
    <w:p w14:paraId="4E923DBE"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 xml:space="preserve">Telephone number: .................................. </w:t>
      </w:r>
    </w:p>
    <w:p w14:paraId="5B5786CD" w14:textId="554178FE" w:rsidR="00790126" w:rsidRPr="00790126" w:rsidRDefault="00790126" w:rsidP="00790126">
      <w:pPr>
        <w:autoSpaceDE w:val="0"/>
        <w:autoSpaceDN w:val="0"/>
        <w:adjustRightInd w:val="0"/>
        <w:rPr>
          <w:rFonts w:ascii="Arial" w:hAnsi="Arial" w:cs="Arial"/>
        </w:rPr>
      </w:pPr>
      <w:r w:rsidRPr="00790126">
        <w:rPr>
          <w:rFonts w:ascii="Arial" w:hAnsi="Arial" w:cs="Arial"/>
        </w:rPr>
        <w:t>Mobile number:</w:t>
      </w:r>
      <w:r w:rsidR="00AD686D">
        <w:rPr>
          <w:rFonts w:ascii="Arial" w:hAnsi="Arial" w:cs="Arial"/>
        </w:rPr>
        <w:t xml:space="preserve"> </w:t>
      </w:r>
      <w:r w:rsidRPr="00790126">
        <w:rPr>
          <w:rFonts w:ascii="Arial" w:hAnsi="Arial" w:cs="Arial"/>
        </w:rPr>
        <w:t>..........................................</w:t>
      </w:r>
    </w:p>
    <w:p w14:paraId="43025A6E" w14:textId="30F91CDB" w:rsidR="00790126" w:rsidRPr="00790126" w:rsidRDefault="00790126" w:rsidP="00790126">
      <w:pPr>
        <w:spacing w:after="280"/>
        <w:rPr>
          <w:rFonts w:ascii="Arial" w:hAnsi="Arial" w:cs="Arial"/>
        </w:rPr>
      </w:pPr>
      <w:r w:rsidRPr="00790126">
        <w:rPr>
          <w:rFonts w:ascii="Arial" w:hAnsi="Arial" w:cs="Arial"/>
        </w:rPr>
        <w:t>Email address: ................................................................................................................</w:t>
      </w:r>
      <w:r w:rsidR="00AD686D">
        <w:rPr>
          <w:rFonts w:ascii="Arial" w:hAnsi="Arial" w:cs="Arial"/>
        </w:rPr>
        <w:t>........</w:t>
      </w:r>
    </w:p>
    <w:p w14:paraId="720B6FDC" w14:textId="0BEAF92E" w:rsidR="00AD686D" w:rsidRDefault="00790126" w:rsidP="00790126">
      <w:pPr>
        <w:autoSpaceDE w:val="0"/>
        <w:autoSpaceDN w:val="0"/>
        <w:adjustRightInd w:val="0"/>
        <w:rPr>
          <w:rFonts w:ascii="Arial" w:eastAsia="Times New Roman" w:hAnsi="Arial" w:cs="Arial"/>
        </w:rPr>
      </w:pPr>
      <w:r w:rsidRPr="00790126">
        <w:rPr>
          <w:rFonts w:ascii="Arial" w:eastAsia="Times New Roman" w:hAnsi="Arial" w:cs="Arial"/>
        </w:rPr>
        <w:t xml:space="preserve">Please let us know if you require any reasonable adjustments </w:t>
      </w:r>
      <w:proofErr w:type="gramStart"/>
      <w:r w:rsidRPr="00790126">
        <w:rPr>
          <w:rFonts w:ascii="Arial" w:eastAsia="Times New Roman" w:hAnsi="Arial" w:cs="Arial"/>
        </w:rPr>
        <w:t>in order to</w:t>
      </w:r>
      <w:proofErr w:type="gramEnd"/>
      <w:r w:rsidRPr="00790126">
        <w:rPr>
          <w:rFonts w:ascii="Arial" w:eastAsia="Times New Roman" w:hAnsi="Arial" w:cs="Arial"/>
        </w:rPr>
        <w:t xml:space="preserve"> </w:t>
      </w:r>
      <w:r w:rsidR="00AD686D">
        <w:rPr>
          <w:rFonts w:ascii="Arial" w:eastAsia="Times New Roman" w:hAnsi="Arial" w:cs="Arial"/>
        </w:rPr>
        <w:t>fulfill</w:t>
      </w:r>
      <w:r w:rsidRPr="00790126">
        <w:rPr>
          <w:rFonts w:ascii="Arial" w:eastAsia="Times New Roman" w:hAnsi="Arial" w:cs="Arial"/>
        </w:rPr>
        <w:t xml:space="preserve"> this role</w:t>
      </w:r>
      <w:r w:rsidR="00AD686D">
        <w:rPr>
          <w:rFonts w:ascii="Arial" w:eastAsia="Times New Roman" w:hAnsi="Arial" w:cs="Arial"/>
        </w:rPr>
        <w:t xml:space="preserve">: </w:t>
      </w:r>
      <w:r w:rsidR="00AD686D">
        <w:rPr>
          <w:rFonts w:ascii="Arial" w:eastAsia="Times New Roman" w:hAnsi="Arial" w:cs="Arial"/>
        </w:rPr>
        <w:br/>
      </w:r>
    </w:p>
    <w:p w14:paraId="4C540C85" w14:textId="5F1CE1B3" w:rsidR="00790126" w:rsidRPr="00790126" w:rsidRDefault="00790126" w:rsidP="00790126">
      <w:pPr>
        <w:autoSpaceDE w:val="0"/>
        <w:autoSpaceDN w:val="0"/>
        <w:adjustRightInd w:val="0"/>
        <w:rPr>
          <w:rFonts w:ascii="Arial" w:hAnsi="Arial" w:cs="Arial"/>
        </w:rPr>
      </w:pPr>
      <w:r w:rsidRPr="00790126">
        <w:rPr>
          <w:rFonts w:ascii="Arial" w:eastAsia="Times New Roman" w:hAnsi="Arial" w:cs="Arial"/>
        </w:rPr>
        <w:t>……………………………………………………………………………………</w:t>
      </w:r>
      <w:r w:rsidR="00AD686D">
        <w:rPr>
          <w:rFonts w:ascii="Arial" w:eastAsia="Times New Roman" w:hAnsi="Arial" w:cs="Arial"/>
        </w:rPr>
        <w:t>…………………….</w:t>
      </w:r>
    </w:p>
    <w:p w14:paraId="79C7284E" w14:textId="016C2945" w:rsidR="00790126" w:rsidRPr="00790126" w:rsidRDefault="00790126" w:rsidP="00AD686D">
      <w:pPr>
        <w:rPr>
          <w:rFonts w:ascii="Arial" w:hAnsi="Arial" w:cs="Arial"/>
          <w:b/>
        </w:rPr>
      </w:pPr>
      <w:r w:rsidRPr="00790126">
        <w:rPr>
          <w:rFonts w:ascii="Arial" w:hAnsi="Arial" w:cs="Arial"/>
          <w:b/>
        </w:rPr>
        <w:t>PSP experience and availability</w:t>
      </w:r>
    </w:p>
    <w:p w14:paraId="686230E5" w14:textId="63125084" w:rsidR="00790126" w:rsidRPr="00790126" w:rsidRDefault="00790126" w:rsidP="00790126">
      <w:pPr>
        <w:autoSpaceDE w:val="0"/>
        <w:autoSpaceDN w:val="0"/>
        <w:adjustRightInd w:val="0"/>
        <w:spacing w:after="120"/>
        <w:rPr>
          <w:rFonts w:ascii="Arial" w:hAnsi="Arial" w:cs="Arial"/>
        </w:rPr>
      </w:pPr>
      <w:r w:rsidRPr="00790126">
        <w:rPr>
          <w:rFonts w:ascii="Arial" w:hAnsi="Arial" w:cs="Arial"/>
        </w:rPr>
        <w:t xml:space="preserve">Position applied for: </w:t>
      </w:r>
      <w:r w:rsidR="0035277E" w:rsidRPr="0035277E">
        <w:rPr>
          <w:rFonts w:ascii="Arial" w:hAnsi="Arial" w:cs="Arial"/>
          <w:b/>
          <w:bCs/>
        </w:rPr>
        <w:t>Patient Safety Partner</w:t>
      </w:r>
    </w:p>
    <w:p w14:paraId="19FAA513" w14:textId="77777777" w:rsidR="00790126" w:rsidRPr="00790126" w:rsidRDefault="00790126" w:rsidP="00790126">
      <w:pPr>
        <w:autoSpaceDE w:val="0"/>
        <w:autoSpaceDN w:val="0"/>
        <w:adjustRightInd w:val="0"/>
        <w:spacing w:before="280" w:after="280"/>
        <w:ind w:right="-454"/>
        <w:rPr>
          <w:rFonts w:ascii="Arial" w:hAnsi="Arial" w:cs="Arial"/>
        </w:rPr>
      </w:pPr>
      <w:r w:rsidRPr="00790126">
        <w:rPr>
          <w:rFonts w:ascii="Arial" w:hAnsi="Arial" w:cs="Arial"/>
        </w:rPr>
        <w:t xml:space="preserve">What time would you be able to commit to PSP involvement? </w:t>
      </w:r>
      <w:proofErr w:type="spellStart"/>
      <w:proofErr w:type="gramStart"/>
      <w:r w:rsidRPr="00790126">
        <w:rPr>
          <w:rFonts w:ascii="Arial" w:hAnsi="Arial" w:cs="Arial"/>
        </w:rPr>
        <w:t>ie</w:t>
      </w:r>
      <w:proofErr w:type="spellEnd"/>
      <w:proofErr w:type="gramEnd"/>
      <w:r w:rsidRPr="00790126">
        <w:rPr>
          <w:rFonts w:ascii="Arial" w:hAnsi="Arial" w:cs="Arial"/>
        </w:rPr>
        <w:t xml:space="preserve"> hours per day, week, month</w:t>
      </w:r>
    </w:p>
    <w:p w14:paraId="3F9B8240" w14:textId="31440BF8" w:rsidR="00790126" w:rsidRPr="00790126" w:rsidRDefault="00790126" w:rsidP="00790126">
      <w:pPr>
        <w:autoSpaceDE w:val="0"/>
        <w:autoSpaceDN w:val="0"/>
        <w:adjustRightInd w:val="0"/>
        <w:spacing w:after="120"/>
        <w:rPr>
          <w:rFonts w:ascii="Arial" w:hAnsi="Arial" w:cs="Arial"/>
        </w:rPr>
      </w:pPr>
      <w:r w:rsidRPr="00790126">
        <w:rPr>
          <w:rFonts w:ascii="Arial" w:hAnsi="Arial" w:cs="Arial"/>
        </w:rPr>
        <w:t>(For discussion when we meet)</w:t>
      </w:r>
      <w:r w:rsidR="00AD686D">
        <w:rPr>
          <w:rFonts w:ascii="Arial" w:hAnsi="Arial" w:cs="Arial"/>
        </w:rPr>
        <w:t xml:space="preserve">: </w:t>
      </w:r>
    </w:p>
    <w:p w14:paraId="4BE09B81"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02BA7DEE" w14:textId="77777777" w:rsidR="00790126" w:rsidRPr="00790126" w:rsidRDefault="00790126" w:rsidP="00790126">
      <w:pPr>
        <w:spacing w:after="280"/>
        <w:rPr>
          <w:rFonts w:ascii="Arial" w:hAnsi="Arial" w:cs="Arial"/>
        </w:rPr>
      </w:pPr>
      <w:r w:rsidRPr="00790126">
        <w:rPr>
          <w:rFonts w:ascii="Arial" w:hAnsi="Arial" w:cs="Arial"/>
        </w:rPr>
        <w:t>.....................................................................................................................................</w:t>
      </w:r>
    </w:p>
    <w:p w14:paraId="477DD3AD" w14:textId="77777777" w:rsidR="00790126" w:rsidRPr="00790126" w:rsidRDefault="00790126" w:rsidP="00790126">
      <w:pPr>
        <w:autoSpaceDE w:val="0"/>
        <w:autoSpaceDN w:val="0"/>
        <w:adjustRightInd w:val="0"/>
        <w:spacing w:after="120"/>
        <w:ind w:right="-454"/>
        <w:rPr>
          <w:rFonts w:ascii="Arial" w:hAnsi="Arial" w:cs="Arial"/>
        </w:rPr>
      </w:pPr>
      <w:r w:rsidRPr="00790126">
        <w:rPr>
          <w:rFonts w:ascii="Arial" w:hAnsi="Arial" w:cs="Arial"/>
        </w:rPr>
        <w:t xml:space="preserve">Tell us briefly about any relevant experience in paid employment or as a volunteer, </w:t>
      </w:r>
      <w:proofErr w:type="spellStart"/>
      <w:proofErr w:type="gramStart"/>
      <w:r w:rsidRPr="00790126">
        <w:rPr>
          <w:rFonts w:ascii="Arial" w:hAnsi="Arial" w:cs="Arial"/>
        </w:rPr>
        <w:t>ie</w:t>
      </w:r>
      <w:proofErr w:type="spellEnd"/>
      <w:proofErr w:type="gramEnd"/>
      <w:r w:rsidRPr="00790126">
        <w:rPr>
          <w:rFonts w:ascii="Arial" w:hAnsi="Arial" w:cs="Arial"/>
        </w:rPr>
        <w:t xml:space="preserve"> organisation, roles.</w:t>
      </w:r>
    </w:p>
    <w:p w14:paraId="412E60E0"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2B4757BB"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AFD590D"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144E49CD"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1A71FD8A" w14:textId="77777777" w:rsidR="00790126" w:rsidRPr="00790126" w:rsidRDefault="00790126" w:rsidP="00790126">
      <w:pPr>
        <w:spacing w:after="280"/>
        <w:rPr>
          <w:rFonts w:ascii="Arial" w:hAnsi="Arial" w:cs="Arial"/>
        </w:rPr>
      </w:pPr>
      <w:r w:rsidRPr="00790126">
        <w:rPr>
          <w:rFonts w:ascii="Arial" w:hAnsi="Arial" w:cs="Arial"/>
        </w:rPr>
        <w:lastRenderedPageBreak/>
        <w:t>.....................................................................................................................................</w:t>
      </w:r>
    </w:p>
    <w:p w14:paraId="22185639" w14:textId="77777777" w:rsidR="00790126" w:rsidRPr="00790126" w:rsidRDefault="00790126" w:rsidP="00790126">
      <w:pPr>
        <w:autoSpaceDE w:val="0"/>
        <w:autoSpaceDN w:val="0"/>
        <w:adjustRightInd w:val="0"/>
        <w:spacing w:before="280" w:after="280"/>
        <w:rPr>
          <w:rFonts w:ascii="Arial" w:hAnsi="Arial" w:cs="Arial"/>
          <w:b/>
        </w:rPr>
      </w:pPr>
      <w:r w:rsidRPr="00790126">
        <w:rPr>
          <w:rFonts w:ascii="Arial" w:hAnsi="Arial" w:cs="Arial"/>
          <w:b/>
        </w:rPr>
        <w:t>Skills/qualifications/knowledge and experience</w:t>
      </w:r>
    </w:p>
    <w:p w14:paraId="1AB0A04D" w14:textId="5D27AB80" w:rsidR="00790126" w:rsidRPr="00790126" w:rsidRDefault="00790126" w:rsidP="00790126">
      <w:pPr>
        <w:autoSpaceDE w:val="0"/>
        <w:autoSpaceDN w:val="0"/>
        <w:adjustRightInd w:val="0"/>
        <w:spacing w:after="120"/>
        <w:ind w:right="-454"/>
        <w:rPr>
          <w:rFonts w:ascii="Arial" w:hAnsi="Arial" w:cs="Arial"/>
        </w:rPr>
      </w:pPr>
      <w:r w:rsidRPr="00790126">
        <w:rPr>
          <w:rFonts w:ascii="Arial" w:hAnsi="Arial" w:cs="Arial"/>
        </w:rPr>
        <w:t>Please tell us about any skills or qualifications, knowledge</w:t>
      </w:r>
      <w:r w:rsidR="00AD686D">
        <w:rPr>
          <w:rFonts w:ascii="Arial" w:hAnsi="Arial" w:cs="Arial"/>
        </w:rPr>
        <w:t>,</w:t>
      </w:r>
      <w:r w:rsidRPr="00790126">
        <w:rPr>
          <w:rFonts w:ascii="Arial" w:hAnsi="Arial" w:cs="Arial"/>
        </w:rPr>
        <w:t xml:space="preserve"> and experience you feel are relevant to the PSP role in which you are interested (</w:t>
      </w:r>
      <w:proofErr w:type="gramStart"/>
      <w:r w:rsidR="00AD686D" w:rsidRPr="00790126">
        <w:rPr>
          <w:rFonts w:ascii="Arial" w:hAnsi="Arial" w:cs="Arial"/>
        </w:rPr>
        <w:t>e.g.</w:t>
      </w:r>
      <w:proofErr w:type="gramEnd"/>
      <w:r w:rsidRPr="00790126">
        <w:rPr>
          <w:rFonts w:ascii="Arial" w:hAnsi="Arial" w:cs="Arial"/>
        </w:rPr>
        <w:t xml:space="preserve"> communication skills, organisational skills, analytical skills, IT, etc).</w:t>
      </w:r>
    </w:p>
    <w:p w14:paraId="05026A6A"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48B92013"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01106241"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C9619EC"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556D696C"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w:t>
      </w:r>
    </w:p>
    <w:p w14:paraId="61722ED2" w14:textId="77777777" w:rsidR="00790126" w:rsidRPr="00790126" w:rsidRDefault="00790126" w:rsidP="00790126">
      <w:pPr>
        <w:autoSpaceDE w:val="0"/>
        <w:autoSpaceDN w:val="0"/>
        <w:adjustRightInd w:val="0"/>
        <w:spacing w:after="280"/>
        <w:rPr>
          <w:rFonts w:ascii="Arial" w:hAnsi="Arial" w:cs="Arial"/>
          <w:b/>
        </w:rPr>
      </w:pPr>
      <w:r w:rsidRPr="00790126">
        <w:rPr>
          <w:rFonts w:ascii="Arial" w:hAnsi="Arial" w:cs="Arial"/>
          <w:b/>
        </w:rPr>
        <w:t>Motivation for becoming a PSP</w:t>
      </w:r>
    </w:p>
    <w:p w14:paraId="747B1F47" w14:textId="77777777" w:rsidR="00790126" w:rsidRPr="00790126" w:rsidRDefault="00790126" w:rsidP="00790126">
      <w:pPr>
        <w:autoSpaceDE w:val="0"/>
        <w:autoSpaceDN w:val="0"/>
        <w:adjustRightInd w:val="0"/>
        <w:spacing w:after="120"/>
        <w:ind w:right="-454"/>
        <w:rPr>
          <w:rFonts w:ascii="Arial" w:hAnsi="Arial" w:cs="Arial"/>
        </w:rPr>
      </w:pPr>
      <w:r w:rsidRPr="00790126">
        <w:rPr>
          <w:rFonts w:ascii="Arial" w:hAnsi="Arial" w:cs="Arial"/>
        </w:rPr>
        <w:t>What has made you decide to apply to become a PSP and what would you hope to get out of this role?</w:t>
      </w:r>
    </w:p>
    <w:p w14:paraId="326BE3B3"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700B1C12" w14:textId="77777777" w:rsidR="00790126" w:rsidRPr="00790126" w:rsidRDefault="00790126" w:rsidP="00790126">
      <w:pPr>
        <w:spacing w:after="280"/>
        <w:rPr>
          <w:rFonts w:ascii="Arial" w:hAnsi="Arial" w:cs="Arial"/>
        </w:rPr>
      </w:pPr>
      <w:r w:rsidRPr="00790126">
        <w:rPr>
          <w:rFonts w:ascii="Arial" w:hAnsi="Arial" w:cs="Arial"/>
        </w:rPr>
        <w:t>.....................................................................................................................................</w:t>
      </w:r>
    </w:p>
    <w:p w14:paraId="60F46182" w14:textId="77777777" w:rsidR="00AD686D" w:rsidRDefault="00AD686D" w:rsidP="00790126">
      <w:pPr>
        <w:autoSpaceDE w:val="0"/>
        <w:autoSpaceDN w:val="0"/>
        <w:adjustRightInd w:val="0"/>
        <w:spacing w:after="280"/>
        <w:rPr>
          <w:rFonts w:ascii="Arial" w:hAnsi="Arial" w:cs="Arial"/>
          <w:b/>
        </w:rPr>
      </w:pPr>
    </w:p>
    <w:p w14:paraId="3141D5CD" w14:textId="77777777" w:rsidR="00AD686D" w:rsidRDefault="00AD686D" w:rsidP="00790126">
      <w:pPr>
        <w:autoSpaceDE w:val="0"/>
        <w:autoSpaceDN w:val="0"/>
        <w:adjustRightInd w:val="0"/>
        <w:spacing w:after="280"/>
        <w:rPr>
          <w:rFonts w:ascii="Arial" w:hAnsi="Arial" w:cs="Arial"/>
          <w:b/>
        </w:rPr>
      </w:pPr>
    </w:p>
    <w:p w14:paraId="202E9C68" w14:textId="77777777" w:rsidR="00AD686D" w:rsidRDefault="00AD686D" w:rsidP="00790126">
      <w:pPr>
        <w:autoSpaceDE w:val="0"/>
        <w:autoSpaceDN w:val="0"/>
        <w:adjustRightInd w:val="0"/>
        <w:spacing w:after="280"/>
        <w:rPr>
          <w:rFonts w:ascii="Arial" w:hAnsi="Arial" w:cs="Arial"/>
          <w:b/>
        </w:rPr>
      </w:pPr>
    </w:p>
    <w:p w14:paraId="3995CF89" w14:textId="77777777" w:rsidR="00AD686D" w:rsidRDefault="00AD686D" w:rsidP="00790126">
      <w:pPr>
        <w:autoSpaceDE w:val="0"/>
        <w:autoSpaceDN w:val="0"/>
        <w:adjustRightInd w:val="0"/>
        <w:spacing w:after="280"/>
        <w:rPr>
          <w:rFonts w:ascii="Arial" w:hAnsi="Arial" w:cs="Arial"/>
          <w:b/>
        </w:rPr>
      </w:pPr>
    </w:p>
    <w:p w14:paraId="2C92D10B" w14:textId="77777777" w:rsidR="00AD686D" w:rsidRDefault="00AD686D" w:rsidP="00790126">
      <w:pPr>
        <w:autoSpaceDE w:val="0"/>
        <w:autoSpaceDN w:val="0"/>
        <w:adjustRightInd w:val="0"/>
        <w:spacing w:after="280"/>
        <w:rPr>
          <w:rFonts w:ascii="Arial" w:hAnsi="Arial" w:cs="Arial"/>
          <w:b/>
        </w:rPr>
      </w:pPr>
    </w:p>
    <w:p w14:paraId="6679DAF5" w14:textId="77777777" w:rsidR="00AD686D" w:rsidRDefault="00AD686D" w:rsidP="00790126">
      <w:pPr>
        <w:autoSpaceDE w:val="0"/>
        <w:autoSpaceDN w:val="0"/>
        <w:adjustRightInd w:val="0"/>
        <w:spacing w:after="280"/>
        <w:rPr>
          <w:rFonts w:ascii="Arial" w:hAnsi="Arial" w:cs="Arial"/>
          <w:b/>
        </w:rPr>
      </w:pPr>
    </w:p>
    <w:p w14:paraId="6E2BD097" w14:textId="77777777" w:rsidR="00AD686D" w:rsidRDefault="00AD686D" w:rsidP="00790126">
      <w:pPr>
        <w:autoSpaceDE w:val="0"/>
        <w:autoSpaceDN w:val="0"/>
        <w:adjustRightInd w:val="0"/>
        <w:spacing w:after="280"/>
        <w:rPr>
          <w:rFonts w:ascii="Arial" w:hAnsi="Arial" w:cs="Arial"/>
          <w:b/>
        </w:rPr>
      </w:pPr>
    </w:p>
    <w:p w14:paraId="453113FF" w14:textId="77777777" w:rsidR="00AD686D" w:rsidRDefault="00AD686D" w:rsidP="00790126">
      <w:pPr>
        <w:autoSpaceDE w:val="0"/>
        <w:autoSpaceDN w:val="0"/>
        <w:adjustRightInd w:val="0"/>
        <w:spacing w:after="280"/>
        <w:rPr>
          <w:rFonts w:ascii="Arial" w:hAnsi="Arial" w:cs="Arial"/>
          <w:b/>
        </w:rPr>
      </w:pPr>
    </w:p>
    <w:p w14:paraId="4BC8FE6F" w14:textId="77777777" w:rsidR="00AD686D" w:rsidRDefault="00AD686D" w:rsidP="00790126">
      <w:pPr>
        <w:autoSpaceDE w:val="0"/>
        <w:autoSpaceDN w:val="0"/>
        <w:adjustRightInd w:val="0"/>
        <w:spacing w:after="280"/>
        <w:rPr>
          <w:rFonts w:ascii="Arial" w:hAnsi="Arial" w:cs="Arial"/>
          <w:b/>
        </w:rPr>
      </w:pPr>
    </w:p>
    <w:p w14:paraId="3A8C822F" w14:textId="77777777" w:rsidR="00AD686D" w:rsidRDefault="00AD686D" w:rsidP="00790126">
      <w:pPr>
        <w:autoSpaceDE w:val="0"/>
        <w:autoSpaceDN w:val="0"/>
        <w:adjustRightInd w:val="0"/>
        <w:spacing w:after="280"/>
        <w:rPr>
          <w:rFonts w:ascii="Arial" w:hAnsi="Arial" w:cs="Arial"/>
          <w:b/>
        </w:rPr>
      </w:pPr>
    </w:p>
    <w:p w14:paraId="13BC74A7" w14:textId="77777777" w:rsidR="00AD686D" w:rsidRDefault="00AD686D" w:rsidP="00790126">
      <w:pPr>
        <w:autoSpaceDE w:val="0"/>
        <w:autoSpaceDN w:val="0"/>
        <w:adjustRightInd w:val="0"/>
        <w:spacing w:after="280"/>
        <w:rPr>
          <w:rFonts w:ascii="Arial" w:hAnsi="Arial" w:cs="Arial"/>
          <w:b/>
        </w:rPr>
      </w:pPr>
    </w:p>
    <w:p w14:paraId="7540DAC4" w14:textId="3B6B0570" w:rsidR="00790126" w:rsidRPr="00790126" w:rsidRDefault="00790126" w:rsidP="00790126">
      <w:pPr>
        <w:autoSpaceDE w:val="0"/>
        <w:autoSpaceDN w:val="0"/>
        <w:adjustRightInd w:val="0"/>
        <w:spacing w:after="280"/>
        <w:rPr>
          <w:rFonts w:ascii="Arial" w:hAnsi="Arial" w:cs="Arial"/>
          <w:b/>
        </w:rPr>
      </w:pPr>
      <w:r w:rsidRPr="00790126">
        <w:rPr>
          <w:rFonts w:ascii="Arial" w:hAnsi="Arial" w:cs="Arial"/>
          <w:b/>
        </w:rPr>
        <w:lastRenderedPageBreak/>
        <w:t>Referees</w:t>
      </w:r>
    </w:p>
    <w:p w14:paraId="541597B3" w14:textId="77777777" w:rsidR="00790126" w:rsidRPr="00790126" w:rsidRDefault="00790126" w:rsidP="00790126">
      <w:pPr>
        <w:autoSpaceDE w:val="0"/>
        <w:autoSpaceDN w:val="0"/>
        <w:adjustRightInd w:val="0"/>
        <w:spacing w:after="280"/>
        <w:rPr>
          <w:rFonts w:ascii="Arial" w:hAnsi="Arial" w:cs="Arial"/>
        </w:rPr>
        <w:sectPr w:rsidR="00790126" w:rsidRPr="00790126" w:rsidSect="00782C57">
          <w:headerReference w:type="default" r:id="rId8"/>
          <w:footerReference w:type="default" r:id="rId9"/>
          <w:footnotePr>
            <w:numStart w:val="7"/>
          </w:footnotePr>
          <w:pgSz w:w="11907" w:h="16840" w:code="9"/>
          <w:pgMar w:top="1985" w:right="1928" w:bottom="1247" w:left="1077" w:header="851" w:footer="510" w:gutter="0"/>
          <w:cols w:space="708"/>
          <w:docGrid w:linePitch="360"/>
        </w:sectPr>
      </w:pPr>
      <w:r w:rsidRPr="00790126">
        <w:rPr>
          <w:rFonts w:ascii="Arial" w:hAnsi="Arial" w:cs="Arial"/>
        </w:rPr>
        <w:t>Please give the names and addresses of two people who you have known for at least 12 months and are not family members; we will contact them before appointment.</w:t>
      </w:r>
    </w:p>
    <w:p w14:paraId="7AD31E37" w14:textId="77777777" w:rsidR="00790126" w:rsidRPr="00790126" w:rsidRDefault="00790126" w:rsidP="00790126">
      <w:pPr>
        <w:autoSpaceDE w:val="0"/>
        <w:autoSpaceDN w:val="0"/>
        <w:adjustRightInd w:val="0"/>
        <w:spacing w:before="280"/>
        <w:rPr>
          <w:rFonts w:ascii="Arial" w:hAnsi="Arial" w:cs="Arial"/>
        </w:rPr>
        <w:sectPr w:rsidR="00790126" w:rsidRPr="00790126" w:rsidSect="00B157C6">
          <w:footnotePr>
            <w:numStart w:val="7"/>
          </w:footnotePr>
          <w:type w:val="continuous"/>
          <w:pgSz w:w="11907" w:h="16840" w:code="9"/>
          <w:pgMar w:top="1985" w:right="1928" w:bottom="1247" w:left="1077" w:header="851" w:footer="510" w:gutter="0"/>
          <w:cols w:space="708"/>
          <w:docGrid w:linePitch="360"/>
        </w:sectPr>
      </w:pPr>
    </w:p>
    <w:p w14:paraId="103B0D8F"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Name: ............................................</w:t>
      </w:r>
    </w:p>
    <w:p w14:paraId="4483D7E1"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Address: ........................................</w:t>
      </w:r>
    </w:p>
    <w:p w14:paraId="10FD9DAB"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C96752C"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631A00D5"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779EE249"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Postcode: ......................................</w:t>
      </w:r>
    </w:p>
    <w:p w14:paraId="255C14D7"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Tel no: ...........................................</w:t>
      </w:r>
    </w:p>
    <w:p w14:paraId="58983B92"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Email address: ...............................</w:t>
      </w:r>
    </w:p>
    <w:p w14:paraId="6332241B" w14:textId="77777777" w:rsidR="00790126" w:rsidRPr="00790126" w:rsidRDefault="00790126" w:rsidP="00790126">
      <w:pPr>
        <w:spacing w:after="280"/>
        <w:rPr>
          <w:rFonts w:ascii="Arial" w:hAnsi="Arial" w:cs="Arial"/>
        </w:rPr>
      </w:pPr>
      <w:r w:rsidRPr="00790126">
        <w:rPr>
          <w:rFonts w:ascii="Arial" w:hAnsi="Arial" w:cs="Arial"/>
        </w:rPr>
        <w:t xml:space="preserve">How do you know this person? </w:t>
      </w:r>
    </w:p>
    <w:p w14:paraId="15A0185F" w14:textId="77777777" w:rsidR="00790126" w:rsidRPr="00790126" w:rsidRDefault="00790126" w:rsidP="00790126">
      <w:pPr>
        <w:spacing w:after="280"/>
        <w:rPr>
          <w:rFonts w:ascii="Arial" w:hAnsi="Arial" w:cs="Arial"/>
        </w:rPr>
      </w:pPr>
      <w:r w:rsidRPr="00790126">
        <w:rPr>
          <w:rFonts w:ascii="Arial" w:hAnsi="Arial" w:cs="Arial"/>
        </w:rPr>
        <w:t>………………………………………</w:t>
      </w:r>
    </w:p>
    <w:p w14:paraId="39D3B1F4" w14:textId="77777777" w:rsidR="00790126" w:rsidRPr="00790126" w:rsidRDefault="00790126" w:rsidP="00790126">
      <w:pPr>
        <w:autoSpaceDE w:val="0"/>
        <w:autoSpaceDN w:val="0"/>
        <w:adjustRightInd w:val="0"/>
        <w:spacing w:before="280"/>
        <w:rPr>
          <w:rFonts w:ascii="Arial" w:hAnsi="Arial" w:cs="Arial"/>
        </w:rPr>
      </w:pPr>
      <w:r w:rsidRPr="00790126">
        <w:rPr>
          <w:rFonts w:ascii="Arial" w:hAnsi="Arial" w:cs="Arial"/>
        </w:rPr>
        <w:t>Name: ............................................</w:t>
      </w:r>
    </w:p>
    <w:p w14:paraId="095EB563"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Address: ........................................</w:t>
      </w:r>
    </w:p>
    <w:p w14:paraId="11613EFB"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5AB9D682"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26672354"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w:t>
      </w:r>
    </w:p>
    <w:p w14:paraId="5DC308C8"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Postcode: ......................................</w:t>
      </w:r>
    </w:p>
    <w:p w14:paraId="1E34D47F" w14:textId="77777777" w:rsidR="00790126" w:rsidRPr="00790126" w:rsidRDefault="00790126" w:rsidP="00790126">
      <w:pPr>
        <w:autoSpaceDE w:val="0"/>
        <w:autoSpaceDN w:val="0"/>
        <w:adjustRightInd w:val="0"/>
        <w:rPr>
          <w:rFonts w:ascii="Arial" w:hAnsi="Arial" w:cs="Arial"/>
        </w:rPr>
      </w:pPr>
      <w:r w:rsidRPr="00790126">
        <w:rPr>
          <w:rFonts w:ascii="Arial" w:hAnsi="Arial" w:cs="Arial"/>
        </w:rPr>
        <w:t>Tel no: ...........................................</w:t>
      </w:r>
    </w:p>
    <w:p w14:paraId="6BC8DEEE" w14:textId="77777777" w:rsidR="00790126" w:rsidRPr="00790126" w:rsidRDefault="00790126" w:rsidP="00790126">
      <w:pPr>
        <w:autoSpaceDE w:val="0"/>
        <w:autoSpaceDN w:val="0"/>
        <w:adjustRightInd w:val="0"/>
        <w:spacing w:after="280"/>
        <w:rPr>
          <w:rFonts w:ascii="Arial" w:hAnsi="Arial" w:cs="Arial"/>
        </w:rPr>
      </w:pPr>
      <w:r w:rsidRPr="00790126">
        <w:rPr>
          <w:rFonts w:ascii="Arial" w:hAnsi="Arial" w:cs="Arial"/>
        </w:rPr>
        <w:t>Email address: ...............................</w:t>
      </w:r>
    </w:p>
    <w:p w14:paraId="141D45A7" w14:textId="77777777" w:rsidR="00790126" w:rsidRPr="00790126" w:rsidRDefault="00790126" w:rsidP="00790126">
      <w:pPr>
        <w:spacing w:after="280"/>
        <w:rPr>
          <w:rFonts w:ascii="Arial" w:hAnsi="Arial" w:cs="Arial"/>
        </w:rPr>
      </w:pPr>
      <w:r w:rsidRPr="00790126">
        <w:rPr>
          <w:rFonts w:ascii="Arial" w:hAnsi="Arial" w:cs="Arial"/>
        </w:rPr>
        <w:t xml:space="preserve">How do you know this person? </w:t>
      </w:r>
    </w:p>
    <w:p w14:paraId="4205CE71" w14:textId="4CC104B9" w:rsidR="00790126" w:rsidRPr="00790126" w:rsidRDefault="00790126" w:rsidP="00790126">
      <w:pPr>
        <w:spacing w:after="280"/>
        <w:rPr>
          <w:rFonts w:ascii="Arial" w:hAnsi="Arial" w:cs="Arial"/>
        </w:rPr>
        <w:sectPr w:rsidR="00790126" w:rsidRPr="00790126" w:rsidSect="00736685">
          <w:footnotePr>
            <w:numStart w:val="7"/>
          </w:footnotePr>
          <w:type w:val="continuous"/>
          <w:pgSz w:w="11907" w:h="16840" w:code="9"/>
          <w:pgMar w:top="1985" w:right="1928" w:bottom="1247" w:left="1077" w:header="851" w:footer="510" w:gutter="0"/>
          <w:cols w:num="2" w:space="708"/>
          <w:docGrid w:linePitch="360"/>
        </w:sectPr>
      </w:pPr>
      <w:r w:rsidRPr="00790126">
        <w:rPr>
          <w:rFonts w:ascii="Arial" w:hAnsi="Arial" w:cs="Arial"/>
        </w:rPr>
        <w:t>………………………………</w:t>
      </w:r>
      <w:r w:rsidR="00AD686D">
        <w:rPr>
          <w:rFonts w:ascii="Arial" w:hAnsi="Arial" w:cs="Arial"/>
        </w:rPr>
        <w:t>..</w:t>
      </w:r>
    </w:p>
    <w:p w14:paraId="183AAFBD" w14:textId="45261A97" w:rsidR="00AD686D" w:rsidRPr="00F36B9E" w:rsidRDefault="00AD686D" w:rsidP="00F36B9E">
      <w:pPr>
        <w:autoSpaceDE w:val="0"/>
        <w:autoSpaceDN w:val="0"/>
        <w:adjustRightInd w:val="0"/>
        <w:spacing w:after="280"/>
        <w:ind w:right="-454"/>
        <w:rPr>
          <w:rFonts w:ascii="Arial" w:hAnsi="Arial" w:cs="Arial"/>
          <w:b/>
        </w:rPr>
      </w:pPr>
      <w:r w:rsidRPr="00790126">
        <w:rPr>
          <w:rFonts w:ascii="Arial" w:hAnsi="Arial" w:cs="Arial"/>
          <w:b/>
        </w:rPr>
        <w:t>Disclosure and barring</w:t>
      </w:r>
      <w:r w:rsidR="00F36B9E">
        <w:rPr>
          <w:rFonts w:ascii="Arial" w:hAnsi="Arial" w:cs="Arial"/>
          <w:b/>
        </w:rPr>
        <w:t>:</w:t>
      </w:r>
      <w:r w:rsidR="00F36B9E">
        <w:rPr>
          <w:rFonts w:ascii="Arial" w:hAnsi="Arial" w:cs="Arial"/>
          <w:b/>
        </w:rPr>
        <w:br/>
      </w:r>
      <w:r w:rsidR="00F36B9E">
        <w:rPr>
          <w:rFonts w:ascii="Arial" w:hAnsi="Arial" w:cs="Arial"/>
          <w:b/>
        </w:rPr>
        <w:br/>
      </w:r>
      <w:r w:rsidRPr="00790126">
        <w:rPr>
          <w:rFonts w:ascii="Arial" w:hAnsi="Arial" w:cs="Arial"/>
        </w:rPr>
        <w:t>We ask everyone who works with vulnerable people in a voluntary capacity to disclose all convictions, including spent ones. This requirement is covered by the exemption order of 1975 relating to sections 4(2) and 4(3b) of the Rehabilitation of Offenders Act 1974.</w:t>
      </w:r>
    </w:p>
    <w:p w14:paraId="1E74AD25" w14:textId="77777777" w:rsidR="00AD686D" w:rsidRPr="00790126" w:rsidRDefault="00AD686D" w:rsidP="00F36B9E">
      <w:pPr>
        <w:autoSpaceDE w:val="0"/>
        <w:autoSpaceDN w:val="0"/>
        <w:adjustRightInd w:val="0"/>
        <w:spacing w:after="280"/>
        <w:ind w:right="-454"/>
        <w:rPr>
          <w:rFonts w:ascii="Arial" w:hAnsi="Arial" w:cs="Arial"/>
        </w:rPr>
      </w:pPr>
      <w:r w:rsidRPr="00790126">
        <w:rPr>
          <w:rFonts w:ascii="Arial" w:hAnsi="Arial" w:cs="Arial"/>
        </w:rPr>
        <w:t>Do you have any criminal convictions/cautions? Yes/No</w:t>
      </w:r>
    </w:p>
    <w:p w14:paraId="7D2322DA" w14:textId="77777777" w:rsidR="00AD686D" w:rsidRPr="00790126" w:rsidRDefault="00AD686D" w:rsidP="00F36B9E">
      <w:pPr>
        <w:autoSpaceDE w:val="0"/>
        <w:autoSpaceDN w:val="0"/>
        <w:adjustRightInd w:val="0"/>
        <w:spacing w:after="280"/>
        <w:ind w:right="-454"/>
        <w:rPr>
          <w:rFonts w:ascii="Arial" w:hAnsi="Arial" w:cs="Arial"/>
        </w:rPr>
      </w:pPr>
      <w:r w:rsidRPr="00790126">
        <w:rPr>
          <w:rFonts w:ascii="Arial" w:hAnsi="Arial" w:cs="Arial"/>
        </w:rPr>
        <w:t>If yes, please give details in a separate letter and send this with your application form in an envelope marked ‘Confidential’.</w:t>
      </w:r>
    </w:p>
    <w:p w14:paraId="47FD1129" w14:textId="77777777" w:rsidR="00AD686D" w:rsidRPr="00790126" w:rsidRDefault="00AD686D" w:rsidP="00F36B9E">
      <w:pPr>
        <w:autoSpaceDE w:val="0"/>
        <w:autoSpaceDN w:val="0"/>
        <w:adjustRightInd w:val="0"/>
        <w:spacing w:after="280"/>
        <w:ind w:right="-454"/>
        <w:rPr>
          <w:rFonts w:ascii="Arial" w:hAnsi="Arial" w:cs="Arial"/>
        </w:rPr>
      </w:pPr>
      <w:r w:rsidRPr="00790126">
        <w:rPr>
          <w:rFonts w:ascii="Arial" w:hAnsi="Arial" w:cs="Arial"/>
        </w:rPr>
        <w:t>Please note, a criminal record will not necessarily prevent you from working with us; however, we reserve the right to conduct checks as necessary with the Disclosure and Barring Service (DBS).</w:t>
      </w:r>
    </w:p>
    <w:p w14:paraId="120CF664" w14:textId="29DE6F20" w:rsidR="00F36B9E" w:rsidRPr="00F36B9E" w:rsidRDefault="00F36B9E" w:rsidP="00F36B9E">
      <w:pPr>
        <w:pStyle w:val="ListBullet"/>
        <w:numPr>
          <w:ilvl w:val="0"/>
          <w:numId w:val="0"/>
        </w:numPr>
        <w:rPr>
          <w:b/>
          <w:bCs/>
          <w:sz w:val="20"/>
          <w:szCs w:val="20"/>
        </w:rPr>
      </w:pPr>
      <w:r w:rsidRPr="00F36B9E">
        <w:rPr>
          <w:b/>
          <w:bCs/>
          <w:sz w:val="22"/>
          <w:szCs w:val="22"/>
        </w:rPr>
        <w:t>Data protection</w:t>
      </w:r>
      <w:r>
        <w:rPr>
          <w:b/>
          <w:bCs/>
          <w:sz w:val="22"/>
          <w:szCs w:val="22"/>
        </w:rPr>
        <w:t>:</w:t>
      </w:r>
      <w:r>
        <w:rPr>
          <w:b/>
          <w:bCs/>
          <w:sz w:val="22"/>
          <w:szCs w:val="22"/>
        </w:rPr>
        <w:br/>
      </w:r>
      <w:r>
        <w:rPr>
          <w:b/>
          <w:bCs/>
          <w:sz w:val="22"/>
          <w:szCs w:val="22"/>
        </w:rPr>
        <w:br/>
      </w:r>
      <w:r w:rsidRPr="00F36B9E">
        <w:rPr>
          <w:sz w:val="22"/>
          <w:szCs w:val="22"/>
        </w:rPr>
        <w:t>The information provided on this application form will remain private and</w:t>
      </w:r>
    </w:p>
    <w:p w14:paraId="198470AA" w14:textId="37EA12C2" w:rsidR="00F36B9E" w:rsidRPr="00F36B9E" w:rsidRDefault="00F36B9E" w:rsidP="00F36B9E">
      <w:pPr>
        <w:pStyle w:val="ListBullet"/>
        <w:numPr>
          <w:ilvl w:val="0"/>
          <w:numId w:val="0"/>
        </w:numPr>
        <w:rPr>
          <w:sz w:val="22"/>
          <w:szCs w:val="22"/>
        </w:rPr>
      </w:pPr>
      <w:r w:rsidRPr="00F36B9E">
        <w:rPr>
          <w:sz w:val="22"/>
          <w:szCs w:val="22"/>
        </w:rPr>
        <w:t>confidential and will be used for the purpose of selection. We may wish to process this information for administration, and this will be done in accordance with the</w:t>
      </w:r>
    </w:p>
    <w:p w14:paraId="54E7E2F9" w14:textId="4D86CB7D" w:rsidR="00F36B9E" w:rsidRDefault="00F36B9E" w:rsidP="00F36B9E">
      <w:pPr>
        <w:pStyle w:val="ListBullet"/>
        <w:numPr>
          <w:ilvl w:val="0"/>
          <w:numId w:val="0"/>
        </w:numPr>
        <w:ind w:left="284" w:hanging="284"/>
      </w:pPr>
      <w:r w:rsidRPr="00F36B9E">
        <w:rPr>
          <w:sz w:val="22"/>
          <w:szCs w:val="22"/>
        </w:rPr>
        <w:lastRenderedPageBreak/>
        <w:t>provisions of the Data Protection Acts 1984 and 1998</w:t>
      </w:r>
      <w:r w:rsidRPr="00F36B9E">
        <w:t>.</w:t>
      </w:r>
      <w:r>
        <w:br/>
      </w:r>
    </w:p>
    <w:p w14:paraId="451A58C6" w14:textId="336FBE62" w:rsidR="00F36B9E" w:rsidRDefault="00F36B9E" w:rsidP="00F36B9E">
      <w:pPr>
        <w:pStyle w:val="ListBullet"/>
        <w:numPr>
          <w:ilvl w:val="0"/>
          <w:numId w:val="0"/>
        </w:numPr>
        <w:spacing w:line="276" w:lineRule="auto"/>
        <w:ind w:left="284" w:hanging="284"/>
        <w:jc w:val="both"/>
        <w:rPr>
          <w:sz w:val="22"/>
          <w:szCs w:val="22"/>
        </w:rPr>
      </w:pPr>
      <w:r w:rsidRPr="00F36B9E">
        <w:rPr>
          <w:sz w:val="22"/>
          <w:szCs w:val="22"/>
        </w:rPr>
        <w:t>We may approach third parties such as your referees to verify the information that you</w:t>
      </w:r>
      <w:r>
        <w:rPr>
          <w:sz w:val="22"/>
          <w:szCs w:val="22"/>
        </w:rPr>
        <w:t xml:space="preserve"> </w:t>
      </w:r>
      <w:r w:rsidRPr="00F36B9E">
        <w:rPr>
          <w:sz w:val="22"/>
          <w:szCs w:val="22"/>
        </w:rPr>
        <w:t>have</w:t>
      </w:r>
    </w:p>
    <w:p w14:paraId="6015888D" w14:textId="6B52086E" w:rsidR="00F36B9E" w:rsidRPr="00F36B9E" w:rsidRDefault="00F36B9E" w:rsidP="00F36B9E">
      <w:pPr>
        <w:pStyle w:val="ListBullet"/>
        <w:numPr>
          <w:ilvl w:val="0"/>
          <w:numId w:val="0"/>
        </w:numPr>
        <w:spacing w:line="276" w:lineRule="auto"/>
        <w:ind w:left="284" w:hanging="284"/>
        <w:jc w:val="both"/>
      </w:pPr>
      <w:r w:rsidRPr="00F36B9E">
        <w:rPr>
          <w:sz w:val="22"/>
          <w:szCs w:val="22"/>
        </w:rPr>
        <w:t>given. By signing this form, you are giving consent to all these uses.</w:t>
      </w:r>
    </w:p>
    <w:p w14:paraId="542902D7" w14:textId="77777777" w:rsidR="00F36B9E" w:rsidRDefault="00F36B9E" w:rsidP="00F36B9E">
      <w:pPr>
        <w:pStyle w:val="ListBullet"/>
        <w:numPr>
          <w:ilvl w:val="0"/>
          <w:numId w:val="0"/>
        </w:numPr>
        <w:ind w:left="284" w:hanging="284"/>
        <w:rPr>
          <w:sz w:val="22"/>
          <w:szCs w:val="22"/>
        </w:rPr>
      </w:pPr>
    </w:p>
    <w:p w14:paraId="352467EF" w14:textId="6435ABD6" w:rsidR="00F36B9E" w:rsidRPr="00F36B9E" w:rsidRDefault="00F36B9E" w:rsidP="00F36B9E">
      <w:pPr>
        <w:pStyle w:val="ListBullet"/>
        <w:numPr>
          <w:ilvl w:val="0"/>
          <w:numId w:val="0"/>
        </w:numPr>
        <w:ind w:left="284" w:hanging="284"/>
        <w:rPr>
          <w:b/>
          <w:bCs/>
          <w:sz w:val="22"/>
          <w:szCs w:val="22"/>
        </w:rPr>
      </w:pPr>
      <w:r w:rsidRPr="00F36B9E">
        <w:rPr>
          <w:b/>
          <w:bCs/>
          <w:sz w:val="22"/>
          <w:szCs w:val="22"/>
        </w:rPr>
        <w:t>Eligibility to work as a PSP</w:t>
      </w:r>
      <w:r>
        <w:rPr>
          <w:b/>
          <w:bCs/>
          <w:sz w:val="22"/>
          <w:szCs w:val="22"/>
        </w:rPr>
        <w:br/>
      </w:r>
    </w:p>
    <w:p w14:paraId="56D3E138" w14:textId="77777777" w:rsidR="00F36B9E" w:rsidRDefault="00F36B9E" w:rsidP="00F36B9E">
      <w:pPr>
        <w:pStyle w:val="ListBullet"/>
        <w:numPr>
          <w:ilvl w:val="0"/>
          <w:numId w:val="0"/>
        </w:numPr>
        <w:spacing w:line="276" w:lineRule="auto"/>
        <w:ind w:left="284" w:hanging="284"/>
        <w:rPr>
          <w:sz w:val="22"/>
          <w:szCs w:val="22"/>
        </w:rPr>
      </w:pPr>
      <w:r w:rsidRPr="00F36B9E">
        <w:rPr>
          <w:sz w:val="22"/>
          <w:szCs w:val="22"/>
        </w:rPr>
        <w:t>Individuals from outside the UK who work as a PSP with us are recommended to check</w:t>
      </w:r>
    </w:p>
    <w:p w14:paraId="5A1711C1" w14:textId="77777777" w:rsidR="00F36B9E" w:rsidRDefault="00F36B9E" w:rsidP="00F36B9E">
      <w:pPr>
        <w:pStyle w:val="ListBullet"/>
        <w:numPr>
          <w:ilvl w:val="0"/>
          <w:numId w:val="0"/>
        </w:numPr>
        <w:spacing w:line="276" w:lineRule="auto"/>
        <w:ind w:left="284" w:hanging="284"/>
        <w:rPr>
          <w:sz w:val="22"/>
          <w:szCs w:val="22"/>
        </w:rPr>
      </w:pPr>
      <w:r w:rsidRPr="00F36B9E">
        <w:rPr>
          <w:sz w:val="22"/>
          <w:szCs w:val="22"/>
        </w:rPr>
        <w:t>their visa/entry clearance conditions before applying, to make sure they are allowed to do</w:t>
      </w:r>
    </w:p>
    <w:p w14:paraId="50B40614" w14:textId="4E6080EF" w:rsidR="00F36B9E" w:rsidRPr="00F36B9E" w:rsidRDefault="00F36B9E" w:rsidP="00F36B9E">
      <w:pPr>
        <w:pStyle w:val="ListBullet"/>
        <w:numPr>
          <w:ilvl w:val="0"/>
          <w:numId w:val="0"/>
        </w:numPr>
        <w:spacing w:line="276" w:lineRule="auto"/>
        <w:ind w:left="284" w:hanging="284"/>
        <w:rPr>
          <w:sz w:val="22"/>
          <w:szCs w:val="22"/>
        </w:rPr>
      </w:pPr>
      <w:r w:rsidRPr="00F36B9E">
        <w:rPr>
          <w:sz w:val="22"/>
          <w:szCs w:val="22"/>
        </w:rPr>
        <w:t>voluntary/unsalaried work.</w:t>
      </w:r>
      <w:r>
        <w:rPr>
          <w:sz w:val="22"/>
          <w:szCs w:val="22"/>
        </w:rPr>
        <w:br/>
      </w:r>
    </w:p>
    <w:p w14:paraId="255A0755" w14:textId="0B36BF95" w:rsidR="00F36B9E" w:rsidRPr="00F36B9E" w:rsidRDefault="00F36B9E" w:rsidP="00F36B9E">
      <w:pPr>
        <w:pStyle w:val="ListBullet"/>
        <w:numPr>
          <w:ilvl w:val="0"/>
          <w:numId w:val="0"/>
        </w:numPr>
        <w:ind w:left="284" w:hanging="284"/>
        <w:rPr>
          <w:b/>
          <w:bCs/>
          <w:sz w:val="22"/>
          <w:szCs w:val="22"/>
        </w:rPr>
      </w:pPr>
      <w:r w:rsidRPr="00F36B9E">
        <w:rPr>
          <w:b/>
          <w:bCs/>
          <w:sz w:val="22"/>
          <w:szCs w:val="22"/>
        </w:rPr>
        <w:t>Declaration</w:t>
      </w:r>
    </w:p>
    <w:p w14:paraId="642E4AE5" w14:textId="77777777" w:rsidR="00F36B9E" w:rsidRDefault="00F36B9E" w:rsidP="00F36B9E">
      <w:pPr>
        <w:pStyle w:val="ListBullet"/>
        <w:numPr>
          <w:ilvl w:val="0"/>
          <w:numId w:val="28"/>
        </w:numPr>
        <w:rPr>
          <w:sz w:val="22"/>
          <w:szCs w:val="22"/>
        </w:rPr>
      </w:pPr>
      <w:r w:rsidRPr="00F36B9E">
        <w:rPr>
          <w:sz w:val="22"/>
          <w:szCs w:val="22"/>
        </w:rPr>
        <w:t>The statements made by me in this application are to the best of my knowledge true.</w:t>
      </w:r>
    </w:p>
    <w:p w14:paraId="3FBB4DBF" w14:textId="7273EBE9" w:rsidR="00F36B9E" w:rsidRPr="00F36B9E" w:rsidRDefault="00F36B9E" w:rsidP="00F36B9E">
      <w:pPr>
        <w:pStyle w:val="ListBullet"/>
        <w:numPr>
          <w:ilvl w:val="0"/>
          <w:numId w:val="28"/>
        </w:numPr>
        <w:rPr>
          <w:sz w:val="22"/>
          <w:szCs w:val="22"/>
        </w:rPr>
      </w:pPr>
      <w:r w:rsidRPr="00F36B9E">
        <w:rPr>
          <w:sz w:val="22"/>
          <w:szCs w:val="22"/>
        </w:rPr>
        <w:t>I confirm I have read and understood the information above.</w:t>
      </w:r>
    </w:p>
    <w:p w14:paraId="0FA267BD" w14:textId="7B69B1C4" w:rsidR="00F36B9E" w:rsidRPr="00F36B9E" w:rsidRDefault="00F36B9E" w:rsidP="00F36B9E">
      <w:pPr>
        <w:pStyle w:val="ListBullet"/>
        <w:numPr>
          <w:ilvl w:val="0"/>
          <w:numId w:val="0"/>
        </w:numPr>
        <w:ind w:left="284" w:hanging="284"/>
        <w:rPr>
          <w:sz w:val="22"/>
          <w:szCs w:val="22"/>
        </w:rPr>
      </w:pPr>
      <w:r w:rsidRPr="00F36B9E">
        <w:rPr>
          <w:sz w:val="22"/>
          <w:szCs w:val="22"/>
        </w:rPr>
        <w:t>Signature of applicant: .....................................................................</w:t>
      </w:r>
      <w:r>
        <w:rPr>
          <w:sz w:val="22"/>
          <w:szCs w:val="22"/>
        </w:rPr>
        <w:t>....................................</w:t>
      </w:r>
    </w:p>
    <w:p w14:paraId="64727ED9" w14:textId="20D5A1B1" w:rsidR="00F36B9E" w:rsidRDefault="00F36B9E" w:rsidP="00F36B9E">
      <w:pPr>
        <w:pStyle w:val="ListBullet"/>
        <w:numPr>
          <w:ilvl w:val="0"/>
          <w:numId w:val="0"/>
        </w:numPr>
        <w:ind w:left="284" w:hanging="284"/>
        <w:rPr>
          <w:sz w:val="22"/>
          <w:szCs w:val="22"/>
        </w:rPr>
      </w:pPr>
      <w:r w:rsidRPr="00F36B9E">
        <w:rPr>
          <w:sz w:val="22"/>
          <w:szCs w:val="22"/>
        </w:rPr>
        <w:t>Date: ...............................</w:t>
      </w:r>
      <w:r>
        <w:rPr>
          <w:sz w:val="22"/>
          <w:szCs w:val="22"/>
        </w:rPr>
        <w:t>......................................................................................................</w:t>
      </w:r>
      <w:r>
        <w:rPr>
          <w:sz w:val="22"/>
          <w:szCs w:val="22"/>
        </w:rPr>
        <w:br/>
      </w:r>
    </w:p>
    <w:p w14:paraId="3EA8D5F2" w14:textId="77777777" w:rsidR="00F36B9E" w:rsidRPr="00F36B9E" w:rsidRDefault="00F36B9E" w:rsidP="00F36B9E">
      <w:pPr>
        <w:pStyle w:val="ListBullet"/>
        <w:numPr>
          <w:ilvl w:val="0"/>
          <w:numId w:val="0"/>
        </w:numPr>
        <w:ind w:left="284" w:hanging="284"/>
        <w:rPr>
          <w:sz w:val="22"/>
          <w:szCs w:val="22"/>
        </w:rPr>
      </w:pPr>
    </w:p>
    <w:p w14:paraId="177925B9" w14:textId="77777777" w:rsidR="00F36B9E" w:rsidRPr="00F36B9E" w:rsidRDefault="00F36B9E" w:rsidP="00F36B9E">
      <w:pPr>
        <w:pStyle w:val="ListBullet"/>
        <w:numPr>
          <w:ilvl w:val="0"/>
          <w:numId w:val="0"/>
        </w:numPr>
        <w:ind w:left="284" w:hanging="284"/>
        <w:rPr>
          <w:sz w:val="22"/>
          <w:szCs w:val="22"/>
        </w:rPr>
      </w:pPr>
      <w:r w:rsidRPr="00F36B9E">
        <w:rPr>
          <w:sz w:val="22"/>
          <w:szCs w:val="22"/>
        </w:rPr>
        <w:t>Please return your completed form to:</w:t>
      </w:r>
    </w:p>
    <w:p w14:paraId="1DA8EA59" w14:textId="77777777" w:rsidR="00F36B9E" w:rsidRPr="00F36B9E" w:rsidRDefault="00F36B9E" w:rsidP="00F36B9E">
      <w:pPr>
        <w:pStyle w:val="ListBullet"/>
        <w:numPr>
          <w:ilvl w:val="0"/>
          <w:numId w:val="0"/>
        </w:numPr>
        <w:ind w:left="284" w:hanging="284"/>
        <w:rPr>
          <w:sz w:val="22"/>
          <w:szCs w:val="22"/>
        </w:rPr>
      </w:pPr>
      <w:r w:rsidRPr="00F36B9E">
        <w:rPr>
          <w:sz w:val="22"/>
          <w:szCs w:val="22"/>
        </w:rPr>
        <w:t>Name of contact: James Barker, Patient Safety Lead</w:t>
      </w:r>
    </w:p>
    <w:p w14:paraId="73CD966C" w14:textId="66B2C7E5" w:rsidR="00F36B9E" w:rsidRPr="00F36B9E" w:rsidRDefault="00F36B9E" w:rsidP="00F36B9E">
      <w:pPr>
        <w:pStyle w:val="ListBullet"/>
        <w:numPr>
          <w:ilvl w:val="0"/>
          <w:numId w:val="0"/>
        </w:numPr>
        <w:ind w:left="284" w:hanging="284"/>
        <w:rPr>
          <w:rFonts w:eastAsia="Arial Unicode MS"/>
          <w:bCs/>
        </w:rPr>
        <w:sectPr w:rsidR="00F36B9E" w:rsidRPr="00F36B9E" w:rsidSect="00B157C6">
          <w:footnotePr>
            <w:numStart w:val="7"/>
          </w:footnotePr>
          <w:type w:val="continuous"/>
          <w:pgSz w:w="11907" w:h="16840" w:code="9"/>
          <w:pgMar w:top="1985" w:right="1928" w:bottom="1247" w:left="1077" w:header="851" w:footer="510" w:gutter="0"/>
          <w:cols w:space="708"/>
          <w:docGrid w:linePitch="360"/>
        </w:sectPr>
      </w:pPr>
      <w:r w:rsidRPr="00F36B9E">
        <w:rPr>
          <w:sz w:val="22"/>
          <w:szCs w:val="22"/>
        </w:rPr>
        <w:t xml:space="preserve">Address: </w:t>
      </w:r>
      <w:bookmarkStart w:id="0" w:name="_Hlk109904435"/>
      <w:r w:rsidR="003237D9">
        <w:rPr>
          <w:rFonts w:cs="Arial"/>
          <w:sz w:val="22"/>
          <w:szCs w:val="22"/>
        </w:rPr>
        <w:fldChar w:fldCharType="begin"/>
      </w:r>
      <w:r w:rsidR="003237D9">
        <w:rPr>
          <w:rFonts w:cs="Arial"/>
          <w:sz w:val="22"/>
          <w:szCs w:val="22"/>
        </w:rPr>
        <w:instrText xml:space="preserve"> HYPERLINK "mailto:</w:instrText>
      </w:r>
      <w:r w:rsidR="003237D9" w:rsidRPr="003237D9">
        <w:rPr>
          <w:rFonts w:cs="Arial"/>
          <w:sz w:val="22"/>
          <w:szCs w:val="22"/>
        </w:rPr>
        <w:instrText>DDICB.patientsafety@nhs.net</w:instrText>
      </w:r>
      <w:r w:rsidR="003237D9">
        <w:rPr>
          <w:rFonts w:cs="Arial"/>
          <w:sz w:val="22"/>
          <w:szCs w:val="22"/>
        </w:rPr>
        <w:instrText xml:space="preserve">" </w:instrText>
      </w:r>
      <w:r w:rsidR="003237D9">
        <w:rPr>
          <w:rFonts w:cs="Arial"/>
          <w:sz w:val="22"/>
          <w:szCs w:val="22"/>
        </w:rPr>
        <w:fldChar w:fldCharType="separate"/>
      </w:r>
      <w:r w:rsidR="003237D9" w:rsidRPr="00AC3C35">
        <w:rPr>
          <w:rStyle w:val="Hyperlink"/>
          <w:rFonts w:cs="Arial"/>
          <w:sz w:val="22"/>
          <w:szCs w:val="22"/>
        </w:rPr>
        <w:t>DDICB.patientsafety@nhs.net</w:t>
      </w:r>
      <w:bookmarkEnd w:id="0"/>
      <w:r w:rsidR="003237D9">
        <w:rPr>
          <w:rFonts w:cs="Arial"/>
          <w:sz w:val="22"/>
          <w:szCs w:val="22"/>
        </w:rPr>
        <w:fldChar w:fldCharType="end"/>
      </w:r>
    </w:p>
    <w:p w14:paraId="0FDF4F44" w14:textId="0B220CA4" w:rsidR="00790126" w:rsidRPr="00F36B9E" w:rsidRDefault="00790126">
      <w:pPr>
        <w:rPr>
          <w:rFonts w:ascii="Arial" w:hAnsi="Arial" w:cs="Arial"/>
          <w:b/>
        </w:rPr>
      </w:pPr>
    </w:p>
    <w:sectPr w:rsidR="00790126" w:rsidRPr="00F36B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629F6" w14:textId="77777777" w:rsidR="006A34A4" w:rsidRDefault="006A34A4" w:rsidP="001B5C96">
      <w:pPr>
        <w:spacing w:after="0" w:line="240" w:lineRule="auto"/>
      </w:pPr>
      <w:r>
        <w:separator/>
      </w:r>
    </w:p>
  </w:endnote>
  <w:endnote w:type="continuationSeparator" w:id="0">
    <w:p w14:paraId="543FFBEA" w14:textId="77777777" w:rsidR="006A34A4" w:rsidRDefault="006A34A4" w:rsidP="001B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076137"/>
      <w:docPartObj>
        <w:docPartGallery w:val="Page Numbers (Bottom of Page)"/>
        <w:docPartUnique/>
      </w:docPartObj>
    </w:sdtPr>
    <w:sdtEndPr>
      <w:rPr>
        <w:noProof/>
      </w:rPr>
    </w:sdtEndPr>
    <w:sdtContent>
      <w:p w14:paraId="1DEB9EA0" w14:textId="3D45670E" w:rsidR="00AD686D" w:rsidRDefault="00AD68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7242C0" w14:textId="77777777" w:rsidR="00AD686D" w:rsidRDefault="00AD6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782994"/>
      <w:docPartObj>
        <w:docPartGallery w:val="Page Numbers (Bottom of Page)"/>
        <w:docPartUnique/>
      </w:docPartObj>
    </w:sdtPr>
    <w:sdtEndPr>
      <w:rPr>
        <w:noProof/>
      </w:rPr>
    </w:sdtEndPr>
    <w:sdtContent>
      <w:p w14:paraId="70B8B21F" w14:textId="351257F4" w:rsidR="00790126" w:rsidRDefault="0079012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07D1E3" w14:textId="77777777" w:rsidR="00790126" w:rsidRDefault="00790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5179" w14:textId="77777777" w:rsidR="006A34A4" w:rsidRDefault="006A34A4" w:rsidP="001B5C96">
      <w:pPr>
        <w:spacing w:after="0" w:line="240" w:lineRule="auto"/>
      </w:pPr>
      <w:r>
        <w:separator/>
      </w:r>
    </w:p>
  </w:footnote>
  <w:footnote w:type="continuationSeparator" w:id="0">
    <w:p w14:paraId="782068E0" w14:textId="77777777" w:rsidR="006A34A4" w:rsidRDefault="006A34A4" w:rsidP="001B5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9F1D2" w14:textId="77777777" w:rsidR="00790126" w:rsidRDefault="00790126">
    <w:pPr>
      <w:pStyle w:val="Header"/>
    </w:pPr>
    <w:r w:rsidRPr="000F012E">
      <w:rPr>
        <w:color w:val="4472C4" w:themeColor="accent1"/>
        <w:sz w:val="20"/>
        <w:szCs w:val="20"/>
      </w:rPr>
      <w:ptab w:relativeTo="margin" w:alignment="center" w:leader="none"/>
    </w:r>
    <w:r w:rsidRPr="000F012E">
      <w:rPr>
        <w:color w:val="4472C4" w:themeColor="accent1"/>
        <w:sz w:val="20"/>
        <w:szCs w:val="20"/>
      </w:rPr>
      <w:ptab w:relativeTo="margin" w:alignment="right" w:leader="none"/>
    </w:r>
    <w:r>
      <w:rPr>
        <w:noProof/>
        <w:color w:val="4472C4" w:themeColor="accent1"/>
        <w:sz w:val="20"/>
        <w:szCs w:val="20"/>
      </w:rPr>
      <w:drawing>
        <wp:inline distT="0" distB="0" distL="0" distR="0" wp14:anchorId="44FDA2A8" wp14:editId="5155D6FB">
          <wp:extent cx="2036445" cy="810895"/>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810895"/>
                  </a:xfrm>
                  <a:prstGeom prst="rect">
                    <a:avLst/>
                  </a:prstGeom>
                  <a:noFill/>
                </pic:spPr>
              </pic:pic>
            </a:graphicData>
          </a:graphic>
        </wp:inline>
      </w:drawing>
    </w:r>
    <w:r>
      <w:rPr>
        <w:color w:val="4472C4" w:themeColor="accent1"/>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42F1D" w14:textId="1F5D7F39" w:rsidR="001B5C96" w:rsidRDefault="001B5C96">
    <w:pPr>
      <w:pStyle w:val="Header"/>
    </w:pPr>
    <w:r>
      <w:rPr>
        <w:noProof/>
      </w:rPr>
      <w:drawing>
        <wp:anchor distT="0" distB="0" distL="114300" distR="114300" simplePos="0" relativeHeight="251658240" behindDoc="0" locked="0" layoutInCell="1" allowOverlap="1" wp14:anchorId="60E67A95" wp14:editId="2C6F7C36">
          <wp:simplePos x="0" y="0"/>
          <wp:positionH relativeFrom="column">
            <wp:posOffset>4295775</wp:posOffset>
          </wp:positionH>
          <wp:positionV relativeFrom="paragraph">
            <wp:posOffset>-354330</wp:posOffset>
          </wp:positionV>
          <wp:extent cx="2118360" cy="944880"/>
          <wp:effectExtent l="0" t="0" r="0" b="7620"/>
          <wp:wrapThrough wrapText="bothSides">
            <wp:wrapPolygon edited="0">
              <wp:start x="0" y="0"/>
              <wp:lineTo x="0" y="21339"/>
              <wp:lineTo x="21367" y="21339"/>
              <wp:lineTo x="21367" y="0"/>
              <wp:lineTo x="0" y="0"/>
            </wp:wrapPolygon>
          </wp:wrapThrough>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8360" cy="944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811F31"/>
    <w:multiLevelType w:val="hybridMultilevel"/>
    <w:tmpl w:val="8A1845A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B4F60"/>
    <w:multiLevelType w:val="hybridMultilevel"/>
    <w:tmpl w:val="DBCE2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74FF3"/>
    <w:multiLevelType w:val="hybridMultilevel"/>
    <w:tmpl w:val="C9E6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F3856"/>
    <w:multiLevelType w:val="hybridMultilevel"/>
    <w:tmpl w:val="0CF44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508BD"/>
    <w:multiLevelType w:val="hybridMultilevel"/>
    <w:tmpl w:val="EB02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815604"/>
    <w:multiLevelType w:val="hybridMultilevel"/>
    <w:tmpl w:val="46A80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0D305E"/>
    <w:multiLevelType w:val="hybridMultilevel"/>
    <w:tmpl w:val="60DA1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555C7"/>
    <w:multiLevelType w:val="hybridMultilevel"/>
    <w:tmpl w:val="D7184DD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8" w15:restartNumberingAfterBreak="0">
    <w:nsid w:val="1B292490"/>
    <w:multiLevelType w:val="hybridMultilevel"/>
    <w:tmpl w:val="E6A87AF8"/>
    <w:lvl w:ilvl="0" w:tplc="BB50733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577"/>
    <w:multiLevelType w:val="multilevel"/>
    <w:tmpl w:val="9800C518"/>
    <w:styleLink w:val="NHSOutlineLevels"/>
    <w:lvl w:ilvl="0">
      <w:start w:val="1"/>
      <w:numFmt w:val="none"/>
      <w:pStyle w:val="Heading1"/>
      <w:suff w:val="nothing"/>
      <w:lvlText w:val=""/>
      <w:lvlJc w:val="left"/>
      <w:pPr>
        <w:ind w:left="0" w:firstLine="0"/>
      </w:pPr>
      <w:rPr>
        <w:rFonts w:hint="default"/>
      </w:rPr>
    </w:lvl>
    <w:lvl w:ilvl="1">
      <w:start w:val="1"/>
      <w:numFmt w:val="decimal"/>
      <w:pStyle w:val="BodyText"/>
      <w:lvlText w:val="%2."/>
      <w:lvlJc w:val="left"/>
      <w:pPr>
        <w:tabs>
          <w:tab w:val="num" w:pos="567"/>
        </w:tabs>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085138"/>
    <w:multiLevelType w:val="multilevel"/>
    <w:tmpl w:val="0CA4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A1C25"/>
    <w:multiLevelType w:val="multilevel"/>
    <w:tmpl w:val="0352C000"/>
    <w:styleLink w:val="NHSBullets"/>
    <w:lvl w:ilvl="0">
      <w:start w:val="1"/>
      <w:numFmt w:val="bullet"/>
      <w:pStyle w:val="ListBullet"/>
      <w:lvlText w:val="•"/>
      <w:lvlJc w:val="left"/>
      <w:pPr>
        <w:tabs>
          <w:tab w:val="num" w:pos="851"/>
        </w:tabs>
        <w:ind w:left="851" w:hanging="284"/>
      </w:pPr>
      <w:rPr>
        <w:rFonts w:ascii="Arial" w:hAnsi="Arial" w:hint="default"/>
        <w:color w:val="005EB8"/>
        <w:sz w:val="32"/>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BF97A1E"/>
    <w:multiLevelType w:val="hybridMultilevel"/>
    <w:tmpl w:val="31A0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D93861"/>
    <w:multiLevelType w:val="hybridMultilevel"/>
    <w:tmpl w:val="610A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07390"/>
    <w:multiLevelType w:val="hybridMultilevel"/>
    <w:tmpl w:val="7944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775CD1"/>
    <w:multiLevelType w:val="hybridMultilevel"/>
    <w:tmpl w:val="28781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42088C"/>
    <w:multiLevelType w:val="hybridMultilevel"/>
    <w:tmpl w:val="27D22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794C42"/>
    <w:multiLevelType w:val="multilevel"/>
    <w:tmpl w:val="8BD4ECE0"/>
    <w:lvl w:ilvl="0">
      <w:start w:val="1"/>
      <w:numFmt w:val="bullet"/>
      <w:lvlText w:val=""/>
      <w:lvlJc w:val="left"/>
      <w:pPr>
        <w:tabs>
          <w:tab w:val="num" w:pos="851"/>
        </w:tabs>
        <w:ind w:left="851" w:hanging="284"/>
      </w:pPr>
      <w:rPr>
        <w:rFonts w:ascii="Symbol" w:hAnsi="Symbol" w:hint="default"/>
        <w:color w:val="005EB8"/>
        <w:sz w:val="32"/>
      </w:rPr>
    </w:lvl>
    <w:lvl w:ilvl="1">
      <w:start w:val="1"/>
      <w:numFmt w:val="bullet"/>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0F646A8"/>
    <w:multiLevelType w:val="multilevel"/>
    <w:tmpl w:val="CB34FEA0"/>
    <w:lvl w:ilvl="0">
      <w:start w:val="1"/>
      <w:numFmt w:val="bullet"/>
      <w:lvlText w:val=""/>
      <w:lvlJc w:val="left"/>
      <w:pPr>
        <w:tabs>
          <w:tab w:val="num" w:pos="851"/>
        </w:tabs>
        <w:ind w:left="851" w:hanging="284"/>
      </w:pPr>
      <w:rPr>
        <w:rFonts w:ascii="Symbol" w:hAnsi="Symbol" w:hint="default"/>
        <w:color w:val="005EB8"/>
        <w:sz w:val="32"/>
      </w:rPr>
    </w:lvl>
    <w:lvl w:ilvl="1">
      <w:start w:val="1"/>
      <w:numFmt w:val="bullet"/>
      <w:lvlText w:val="–"/>
      <w:lvlJc w:val="left"/>
      <w:pPr>
        <w:tabs>
          <w:tab w:val="num" w:pos="1134"/>
        </w:tabs>
        <w:ind w:left="1134"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45F7741"/>
    <w:multiLevelType w:val="hybridMultilevel"/>
    <w:tmpl w:val="871253C8"/>
    <w:lvl w:ilvl="0" w:tplc="BB507334">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8D69E8"/>
    <w:multiLevelType w:val="hybridMultilevel"/>
    <w:tmpl w:val="706A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D84077"/>
    <w:multiLevelType w:val="hybridMultilevel"/>
    <w:tmpl w:val="93CA1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9A08A8"/>
    <w:multiLevelType w:val="hybridMultilevel"/>
    <w:tmpl w:val="AE5EE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102A55"/>
    <w:multiLevelType w:val="multilevel"/>
    <w:tmpl w:val="95CC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776B96"/>
    <w:multiLevelType w:val="hybridMultilevel"/>
    <w:tmpl w:val="4696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1A58A3"/>
    <w:multiLevelType w:val="hybridMultilevel"/>
    <w:tmpl w:val="5CA80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9"/>
  </w:num>
  <w:num w:numId="4">
    <w:abstractNumId w:val="0"/>
  </w:num>
  <w:num w:numId="5">
    <w:abstractNumId w:val="11"/>
    <w:lvlOverride w:ilvl="0">
      <w:lvl w:ilvl="0">
        <w:start w:val="1"/>
        <w:numFmt w:val="bullet"/>
        <w:pStyle w:val="ListBullet"/>
        <w:lvlText w:val="•"/>
        <w:lvlJc w:val="left"/>
        <w:pPr>
          <w:tabs>
            <w:tab w:val="num" w:pos="2064"/>
          </w:tabs>
          <w:ind w:left="2064" w:hanging="284"/>
        </w:pPr>
        <w:rPr>
          <w:rFonts w:ascii="Arial" w:hAnsi="Arial" w:hint="default"/>
          <w:color w:val="auto"/>
          <w:sz w:val="32"/>
        </w:rPr>
      </w:lvl>
    </w:lvlOverride>
    <w:lvlOverride w:ilvl="1">
      <w:lvl w:ilvl="1">
        <w:start w:val="1"/>
        <w:numFmt w:val="bullet"/>
        <w:pStyle w:val="ListBullet2"/>
        <w:lvlText w:val="–"/>
        <w:lvlJc w:val="left"/>
        <w:pPr>
          <w:tabs>
            <w:tab w:val="num" w:pos="2914"/>
          </w:tabs>
          <w:ind w:left="2914" w:hanging="283"/>
        </w:pPr>
        <w:rPr>
          <w:rFonts w:ascii="Arial" w:hAnsi="Arial" w:hint="default"/>
          <w:color w:val="005EB8"/>
        </w:rPr>
      </w:lvl>
    </w:lvlOverride>
    <w:lvlOverride w:ilvl="2">
      <w:lvl w:ilvl="2">
        <w:start w:val="1"/>
        <w:numFmt w:val="lowerRoman"/>
        <w:lvlText w:val="%3)"/>
        <w:lvlJc w:val="left"/>
        <w:pPr>
          <w:ind w:left="2860" w:hanging="360"/>
        </w:pPr>
        <w:rPr>
          <w:rFonts w:hint="default"/>
        </w:rPr>
      </w:lvl>
    </w:lvlOverride>
    <w:lvlOverride w:ilvl="3">
      <w:lvl w:ilvl="3">
        <w:start w:val="1"/>
        <w:numFmt w:val="decimal"/>
        <w:lvlText w:val="(%4)"/>
        <w:lvlJc w:val="left"/>
        <w:pPr>
          <w:ind w:left="3220" w:hanging="360"/>
        </w:pPr>
        <w:rPr>
          <w:rFonts w:hint="default"/>
        </w:rPr>
      </w:lvl>
    </w:lvlOverride>
    <w:lvlOverride w:ilvl="4">
      <w:lvl w:ilvl="4">
        <w:start w:val="1"/>
        <w:numFmt w:val="lowerLetter"/>
        <w:lvlText w:val="(%5)"/>
        <w:lvlJc w:val="left"/>
        <w:pPr>
          <w:ind w:left="3580" w:hanging="360"/>
        </w:pPr>
        <w:rPr>
          <w:rFonts w:hint="default"/>
        </w:rPr>
      </w:lvl>
    </w:lvlOverride>
    <w:lvlOverride w:ilvl="5">
      <w:lvl w:ilvl="5">
        <w:start w:val="1"/>
        <w:numFmt w:val="lowerRoman"/>
        <w:lvlText w:val="(%6)"/>
        <w:lvlJc w:val="left"/>
        <w:pPr>
          <w:ind w:left="3940" w:hanging="360"/>
        </w:pPr>
        <w:rPr>
          <w:rFonts w:hint="default"/>
        </w:rPr>
      </w:lvl>
    </w:lvlOverride>
    <w:lvlOverride w:ilvl="6">
      <w:lvl w:ilvl="6">
        <w:start w:val="1"/>
        <w:numFmt w:val="decimal"/>
        <w:lvlText w:val="%7."/>
        <w:lvlJc w:val="left"/>
        <w:pPr>
          <w:ind w:left="4300" w:hanging="360"/>
        </w:pPr>
        <w:rPr>
          <w:rFonts w:hint="default"/>
        </w:rPr>
      </w:lvl>
    </w:lvlOverride>
    <w:lvlOverride w:ilvl="7">
      <w:lvl w:ilvl="7">
        <w:start w:val="1"/>
        <w:numFmt w:val="lowerLetter"/>
        <w:lvlText w:val="%8."/>
        <w:lvlJc w:val="left"/>
        <w:pPr>
          <w:ind w:left="4660" w:hanging="360"/>
        </w:pPr>
        <w:rPr>
          <w:rFonts w:hint="default"/>
        </w:rPr>
      </w:lvl>
    </w:lvlOverride>
    <w:lvlOverride w:ilvl="8">
      <w:lvl w:ilvl="8">
        <w:start w:val="1"/>
        <w:numFmt w:val="lowerRoman"/>
        <w:lvlText w:val="%9."/>
        <w:lvlJc w:val="left"/>
        <w:pPr>
          <w:ind w:left="5020" w:hanging="360"/>
        </w:pPr>
        <w:rPr>
          <w:rFonts w:hint="default"/>
        </w:rPr>
      </w:lvl>
    </w:lvlOverride>
  </w:num>
  <w:num w:numId="6">
    <w:abstractNumId w:val="11"/>
  </w:num>
  <w:num w:numId="7">
    <w:abstractNumId w:val="19"/>
  </w:num>
  <w:num w:numId="8">
    <w:abstractNumId w:val="8"/>
  </w:num>
  <w:num w:numId="9">
    <w:abstractNumId w:val="17"/>
  </w:num>
  <w:num w:numId="10">
    <w:abstractNumId w:val="18"/>
  </w:num>
  <w:num w:numId="11">
    <w:abstractNumId w:val="5"/>
  </w:num>
  <w:num w:numId="12">
    <w:abstractNumId w:val="21"/>
  </w:num>
  <w:num w:numId="13">
    <w:abstractNumId w:val="7"/>
  </w:num>
  <w:num w:numId="14">
    <w:abstractNumId w:val="4"/>
  </w:num>
  <w:num w:numId="15">
    <w:abstractNumId w:val="6"/>
  </w:num>
  <w:num w:numId="16">
    <w:abstractNumId w:val="2"/>
  </w:num>
  <w:num w:numId="17">
    <w:abstractNumId w:val="16"/>
  </w:num>
  <w:num w:numId="18">
    <w:abstractNumId w:val="1"/>
  </w:num>
  <w:num w:numId="19">
    <w:abstractNumId w:val="22"/>
  </w:num>
  <w:num w:numId="20">
    <w:abstractNumId w:val="13"/>
  </w:num>
  <w:num w:numId="21">
    <w:abstractNumId w:val="25"/>
  </w:num>
  <w:num w:numId="22">
    <w:abstractNumId w:val="12"/>
  </w:num>
  <w:num w:numId="23">
    <w:abstractNumId w:val="24"/>
  </w:num>
  <w:num w:numId="24">
    <w:abstractNumId w:val="15"/>
  </w:num>
  <w:num w:numId="25">
    <w:abstractNumId w:val="11"/>
    <w:lvlOverride w:ilvl="0">
      <w:lvl w:ilvl="0">
        <w:start w:val="1"/>
        <w:numFmt w:val="bullet"/>
        <w:pStyle w:val="ListBullet"/>
        <w:lvlText w:val="•"/>
        <w:lvlJc w:val="left"/>
        <w:pPr>
          <w:tabs>
            <w:tab w:val="num" w:pos="284"/>
          </w:tabs>
          <w:ind w:left="284" w:hanging="284"/>
        </w:pPr>
        <w:rPr>
          <w:rFonts w:ascii="Arial" w:hAnsi="Arial" w:hint="default"/>
          <w:color w:val="0070C0"/>
          <w:sz w:val="32"/>
        </w:rPr>
      </w:lvl>
    </w:lvlOverride>
    <w:lvlOverride w:ilvl="1">
      <w:lvl w:ilvl="1">
        <w:start w:val="1"/>
        <w:numFmt w:val="bullet"/>
        <w:pStyle w:val="ListBullet2"/>
        <w:lvlText w:val="–"/>
        <w:lvlJc w:val="left"/>
        <w:pPr>
          <w:tabs>
            <w:tab w:val="num" w:pos="1134"/>
          </w:tabs>
          <w:ind w:left="1134" w:hanging="283"/>
        </w:pPr>
        <w:rPr>
          <w:rFonts w:ascii="Arial" w:hAnsi="Arial" w:hint="default"/>
          <w:color w:val="005EB8"/>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4"/>
  </w:num>
  <w:num w:numId="27">
    <w:abstractNumId w:val="20"/>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Start w:val="7"/>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C96"/>
    <w:rsid w:val="00156943"/>
    <w:rsid w:val="001A4CEF"/>
    <w:rsid w:val="001B5C96"/>
    <w:rsid w:val="003237D9"/>
    <w:rsid w:val="0035277E"/>
    <w:rsid w:val="004B2A12"/>
    <w:rsid w:val="006A34A4"/>
    <w:rsid w:val="00790126"/>
    <w:rsid w:val="00A23147"/>
    <w:rsid w:val="00AD686D"/>
    <w:rsid w:val="00C57CFF"/>
    <w:rsid w:val="00ED531A"/>
    <w:rsid w:val="00F36B9E"/>
    <w:rsid w:val="00FC1B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61477"/>
  <w15:chartTrackingRefBased/>
  <w15:docId w15:val="{5601F79A-1342-47D7-96F2-7580EDE56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C96"/>
    <w:pPr>
      <w:spacing w:after="200" w:line="276" w:lineRule="auto"/>
    </w:pPr>
  </w:style>
  <w:style w:type="paragraph" w:styleId="Heading1">
    <w:name w:val="heading 1"/>
    <w:aliases w:val="Heading"/>
    <w:basedOn w:val="Normal"/>
    <w:next w:val="BodyText"/>
    <w:link w:val="Heading1Char"/>
    <w:uiPriority w:val="9"/>
    <w:qFormat/>
    <w:rsid w:val="001B5C96"/>
    <w:pPr>
      <w:keepNext/>
      <w:keepLines/>
      <w:pageBreakBefore/>
      <w:numPr>
        <w:numId w:val="3"/>
      </w:numPr>
      <w:spacing w:after="600" w:line="780" w:lineRule="exact"/>
      <w:contextualSpacing/>
      <w:outlineLvl w:val="0"/>
    </w:pPr>
    <w:rPr>
      <w:rFonts w:ascii="Arial" w:eastAsiaTheme="majorEastAsia" w:hAnsi="Arial" w:cstheme="majorBidi"/>
      <w:color w:val="005EB8"/>
      <w:sz w:val="7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96"/>
  </w:style>
  <w:style w:type="paragraph" w:styleId="Footer">
    <w:name w:val="footer"/>
    <w:basedOn w:val="Normal"/>
    <w:link w:val="FooterChar"/>
    <w:uiPriority w:val="99"/>
    <w:unhideWhenUsed/>
    <w:rsid w:val="001B5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96"/>
  </w:style>
  <w:style w:type="character" w:customStyle="1" w:styleId="Heading1Char">
    <w:name w:val="Heading 1 Char"/>
    <w:aliases w:val="Heading Char"/>
    <w:basedOn w:val="DefaultParagraphFont"/>
    <w:link w:val="Heading1"/>
    <w:uiPriority w:val="9"/>
    <w:rsid w:val="001B5C96"/>
    <w:rPr>
      <w:rFonts w:ascii="Arial" w:eastAsiaTheme="majorEastAsia" w:hAnsi="Arial" w:cstheme="majorBidi"/>
      <w:color w:val="005EB8"/>
      <w:sz w:val="72"/>
      <w:szCs w:val="32"/>
    </w:rPr>
  </w:style>
  <w:style w:type="paragraph" w:styleId="BodyText">
    <w:name w:val="Body Text"/>
    <w:basedOn w:val="Normal"/>
    <w:link w:val="BodyTextChar"/>
    <w:uiPriority w:val="99"/>
    <w:qFormat/>
    <w:rsid w:val="001B5C96"/>
    <w:pPr>
      <w:numPr>
        <w:ilvl w:val="1"/>
        <w:numId w:val="3"/>
      </w:numPr>
      <w:spacing w:after="280" w:line="360" w:lineRule="atLeast"/>
    </w:pPr>
    <w:rPr>
      <w:rFonts w:ascii="Arial" w:hAnsi="Arial"/>
      <w:color w:val="231F20"/>
      <w:sz w:val="24"/>
      <w:szCs w:val="24"/>
    </w:rPr>
  </w:style>
  <w:style w:type="character" w:customStyle="1" w:styleId="BodyTextChar">
    <w:name w:val="Body Text Char"/>
    <w:basedOn w:val="DefaultParagraphFont"/>
    <w:link w:val="BodyText"/>
    <w:uiPriority w:val="99"/>
    <w:rsid w:val="001B5C96"/>
    <w:rPr>
      <w:rFonts w:ascii="Arial" w:hAnsi="Arial"/>
      <w:color w:val="231F20"/>
      <w:sz w:val="24"/>
      <w:szCs w:val="24"/>
    </w:rPr>
  </w:style>
  <w:style w:type="numbering" w:customStyle="1" w:styleId="NHSOutlineLevels">
    <w:name w:val="NHS Outline Levels"/>
    <w:basedOn w:val="NoList"/>
    <w:uiPriority w:val="99"/>
    <w:rsid w:val="001B5C96"/>
    <w:pPr>
      <w:numPr>
        <w:numId w:val="3"/>
      </w:numPr>
    </w:pPr>
  </w:style>
  <w:style w:type="paragraph" w:styleId="BodyText2">
    <w:name w:val="Body Text 2"/>
    <w:basedOn w:val="Normal"/>
    <w:link w:val="BodyText2Char"/>
    <w:uiPriority w:val="99"/>
    <w:unhideWhenUsed/>
    <w:rsid w:val="001B5C96"/>
    <w:pPr>
      <w:spacing w:after="120" w:line="480" w:lineRule="auto"/>
    </w:pPr>
  </w:style>
  <w:style w:type="character" w:customStyle="1" w:styleId="BodyText2Char">
    <w:name w:val="Body Text 2 Char"/>
    <w:basedOn w:val="DefaultParagraphFont"/>
    <w:link w:val="BodyText2"/>
    <w:rsid w:val="001B5C96"/>
  </w:style>
  <w:style w:type="character" w:styleId="CommentReference">
    <w:name w:val="annotation reference"/>
    <w:basedOn w:val="DefaultParagraphFont"/>
    <w:uiPriority w:val="99"/>
    <w:semiHidden/>
    <w:unhideWhenUsed/>
    <w:rsid w:val="001B5C96"/>
    <w:rPr>
      <w:sz w:val="16"/>
      <w:szCs w:val="16"/>
    </w:rPr>
  </w:style>
  <w:style w:type="paragraph" w:styleId="CommentText">
    <w:name w:val="annotation text"/>
    <w:basedOn w:val="Normal"/>
    <w:link w:val="CommentTextChar"/>
    <w:uiPriority w:val="99"/>
    <w:semiHidden/>
    <w:unhideWhenUsed/>
    <w:rsid w:val="001B5C96"/>
    <w:pPr>
      <w:spacing w:line="240" w:lineRule="auto"/>
    </w:pPr>
    <w:rPr>
      <w:sz w:val="20"/>
      <w:szCs w:val="20"/>
    </w:rPr>
  </w:style>
  <w:style w:type="character" w:customStyle="1" w:styleId="CommentTextChar">
    <w:name w:val="Comment Text Char"/>
    <w:basedOn w:val="DefaultParagraphFont"/>
    <w:link w:val="CommentText"/>
    <w:uiPriority w:val="99"/>
    <w:semiHidden/>
    <w:rsid w:val="001B5C96"/>
    <w:rPr>
      <w:sz w:val="20"/>
      <w:szCs w:val="20"/>
    </w:rPr>
  </w:style>
  <w:style w:type="paragraph" w:styleId="CommentSubject">
    <w:name w:val="annotation subject"/>
    <w:basedOn w:val="CommentText"/>
    <w:next w:val="CommentText"/>
    <w:link w:val="CommentSubjectChar"/>
    <w:uiPriority w:val="99"/>
    <w:semiHidden/>
    <w:unhideWhenUsed/>
    <w:rsid w:val="001B5C96"/>
    <w:rPr>
      <w:b/>
      <w:bCs/>
    </w:rPr>
  </w:style>
  <w:style w:type="character" w:customStyle="1" w:styleId="CommentSubjectChar">
    <w:name w:val="Comment Subject Char"/>
    <w:basedOn w:val="CommentTextChar"/>
    <w:link w:val="CommentSubject"/>
    <w:uiPriority w:val="99"/>
    <w:semiHidden/>
    <w:rsid w:val="001B5C96"/>
    <w:rPr>
      <w:b/>
      <w:bCs/>
      <w:sz w:val="20"/>
      <w:szCs w:val="20"/>
    </w:rPr>
  </w:style>
  <w:style w:type="paragraph" w:styleId="ListBullet">
    <w:name w:val="List Bullet"/>
    <w:basedOn w:val="BodyText"/>
    <w:qFormat/>
    <w:rsid w:val="001B5C96"/>
    <w:pPr>
      <w:numPr>
        <w:ilvl w:val="0"/>
        <w:numId w:val="5"/>
      </w:numPr>
      <w:tabs>
        <w:tab w:val="clear" w:pos="2064"/>
        <w:tab w:val="num" w:pos="284"/>
      </w:tabs>
      <w:spacing w:after="50"/>
      <w:ind w:left="284"/>
    </w:pPr>
  </w:style>
  <w:style w:type="paragraph" w:styleId="ListBullet2">
    <w:name w:val="List Bullet 2"/>
    <w:basedOn w:val="BodyText"/>
    <w:qFormat/>
    <w:rsid w:val="001B5C96"/>
    <w:pPr>
      <w:numPr>
        <w:numId w:val="5"/>
      </w:numPr>
      <w:tabs>
        <w:tab w:val="clear" w:pos="2914"/>
        <w:tab w:val="num" w:pos="1134"/>
      </w:tabs>
      <w:spacing w:after="50"/>
      <w:ind w:left="1135" w:hanging="284"/>
    </w:pPr>
  </w:style>
  <w:style w:type="numbering" w:customStyle="1" w:styleId="NHSBullets">
    <w:name w:val="NHS Bullets"/>
    <w:basedOn w:val="NoList"/>
    <w:uiPriority w:val="99"/>
    <w:rsid w:val="001B5C96"/>
    <w:pPr>
      <w:numPr>
        <w:numId w:val="6"/>
      </w:numPr>
    </w:p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ED531A"/>
    <w:pPr>
      <w:ind w:left="720"/>
      <w:contextualSpacing/>
    </w:p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790126"/>
  </w:style>
  <w:style w:type="character" w:styleId="Hyperlink">
    <w:name w:val="Hyperlink"/>
    <w:basedOn w:val="DefaultParagraphFont"/>
    <w:uiPriority w:val="99"/>
    <w:unhideWhenUsed/>
    <w:rsid w:val="00790126"/>
    <w:rPr>
      <w:color w:val="0563C1" w:themeColor="hyperlink"/>
      <w:u w:val="single"/>
    </w:rPr>
  </w:style>
  <w:style w:type="character" w:styleId="UnresolvedMention">
    <w:name w:val="Unresolved Mention"/>
    <w:basedOn w:val="DefaultParagraphFont"/>
    <w:uiPriority w:val="99"/>
    <w:semiHidden/>
    <w:unhideWhenUsed/>
    <w:rsid w:val="00323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dicb.patientsafety@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MORTON, Hannah (NHS DERBY AND DERBYSHIRE ICB - 15M)</dc:creator>
  <cp:keywords/>
  <dc:description/>
  <cp:lastModifiedBy>MORTON, Hannah (NHS DERBY AND DERBYSHIRE ICB - 15M)</cp:lastModifiedBy>
  <cp:revision>4</cp:revision>
  <dcterms:created xsi:type="dcterms:W3CDTF">2022-07-07T14:41:00Z</dcterms:created>
  <dcterms:modified xsi:type="dcterms:W3CDTF">2022-07-28T11:42:00Z</dcterms:modified>
</cp:coreProperties>
</file>