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21034" w14:textId="77777777" w:rsidR="00D438BE" w:rsidRDefault="00D438BE" w:rsidP="007D595F">
      <w:pPr>
        <w:jc w:val="center"/>
        <w:rPr>
          <w:b/>
        </w:rPr>
      </w:pPr>
    </w:p>
    <w:p w14:paraId="71C3821B" w14:textId="6B4B2331" w:rsidR="007D595F" w:rsidRDefault="007D595F" w:rsidP="007D595F">
      <w:pPr>
        <w:jc w:val="center"/>
        <w:rPr>
          <w:b/>
        </w:rPr>
      </w:pPr>
      <w:r>
        <w:rPr>
          <w:b/>
        </w:rPr>
        <w:t>MINUTES OF THE FINANCIAL SUSTAINABILITY BOARD (FSB)</w:t>
      </w:r>
    </w:p>
    <w:p w14:paraId="74633573" w14:textId="0C14DEF3" w:rsidR="007D595F" w:rsidRDefault="007D595F" w:rsidP="007D595F">
      <w:pPr>
        <w:jc w:val="center"/>
        <w:rPr>
          <w:b/>
        </w:rPr>
      </w:pPr>
      <w:r>
        <w:rPr>
          <w:b/>
        </w:rPr>
        <w:t xml:space="preserve">HELD ON TUESDAY </w:t>
      </w:r>
      <w:r w:rsidR="00580F2C">
        <w:rPr>
          <w:b/>
        </w:rPr>
        <w:t>16 APRIL</w:t>
      </w:r>
      <w:r w:rsidR="00814053">
        <w:rPr>
          <w:b/>
        </w:rPr>
        <w:t xml:space="preserve"> 2024</w:t>
      </w:r>
      <w:r>
        <w:rPr>
          <w:b/>
        </w:rPr>
        <w:t xml:space="preserve"> VIA MS TEAMS AT 2.30PM</w:t>
      </w:r>
    </w:p>
    <w:tbl>
      <w:tblPr>
        <w:tblStyle w:val="TableGrid"/>
        <w:tblW w:w="9345" w:type="dxa"/>
        <w:tblInd w:w="0" w:type="dxa"/>
        <w:tblLook w:val="04A0" w:firstRow="1" w:lastRow="0" w:firstColumn="1" w:lastColumn="0" w:noHBand="0" w:noVBand="1"/>
      </w:tblPr>
      <w:tblGrid>
        <w:gridCol w:w="1635"/>
        <w:gridCol w:w="886"/>
        <w:gridCol w:w="671"/>
        <w:gridCol w:w="5025"/>
        <w:gridCol w:w="1128"/>
      </w:tblGrid>
      <w:tr w:rsidR="007D595F" w14:paraId="1AF01236" w14:textId="77777777" w:rsidTr="007D595F">
        <w:tc>
          <w:tcPr>
            <w:tcW w:w="9345"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D066F7F" w14:textId="77777777" w:rsidR="007D595F" w:rsidRDefault="007D595F">
            <w:pPr>
              <w:spacing w:after="0" w:line="240" w:lineRule="auto"/>
              <w:jc w:val="left"/>
              <w:rPr>
                <w:i/>
              </w:rPr>
            </w:pPr>
            <w:r>
              <w:rPr>
                <w:b/>
              </w:rPr>
              <w:t xml:space="preserve">Present: </w:t>
            </w:r>
          </w:p>
        </w:tc>
      </w:tr>
      <w:tr w:rsidR="007D595F" w14:paraId="4C79C996" w14:textId="77777777" w:rsidTr="007D595F">
        <w:tc>
          <w:tcPr>
            <w:tcW w:w="2521" w:type="dxa"/>
            <w:gridSpan w:val="2"/>
            <w:tcBorders>
              <w:top w:val="single" w:sz="4" w:space="0" w:color="auto"/>
              <w:left w:val="single" w:sz="4" w:space="0" w:color="auto"/>
              <w:bottom w:val="single" w:sz="4" w:space="0" w:color="auto"/>
              <w:right w:val="single" w:sz="4" w:space="0" w:color="auto"/>
            </w:tcBorders>
            <w:hideMark/>
          </w:tcPr>
          <w:p w14:paraId="06F76881" w14:textId="77777777" w:rsidR="007D595F" w:rsidRDefault="007D595F">
            <w:pPr>
              <w:spacing w:after="0" w:line="240" w:lineRule="auto"/>
              <w:jc w:val="left"/>
            </w:pPr>
            <w:r>
              <w:t>Keith Griffiths</w:t>
            </w:r>
          </w:p>
        </w:tc>
        <w:tc>
          <w:tcPr>
            <w:tcW w:w="671" w:type="dxa"/>
            <w:tcBorders>
              <w:top w:val="single" w:sz="4" w:space="0" w:color="auto"/>
              <w:left w:val="single" w:sz="4" w:space="0" w:color="auto"/>
              <w:bottom w:val="single" w:sz="4" w:space="0" w:color="auto"/>
              <w:right w:val="single" w:sz="4" w:space="0" w:color="auto"/>
            </w:tcBorders>
            <w:hideMark/>
          </w:tcPr>
          <w:p w14:paraId="5C70C9E5" w14:textId="77777777" w:rsidR="007D595F" w:rsidRDefault="007D595F">
            <w:pPr>
              <w:spacing w:after="0" w:line="240" w:lineRule="auto"/>
              <w:jc w:val="left"/>
            </w:pPr>
            <w:r>
              <w:t>KG</w:t>
            </w:r>
          </w:p>
        </w:tc>
        <w:tc>
          <w:tcPr>
            <w:tcW w:w="6153" w:type="dxa"/>
            <w:gridSpan w:val="2"/>
            <w:tcBorders>
              <w:top w:val="single" w:sz="4" w:space="0" w:color="auto"/>
              <w:left w:val="single" w:sz="4" w:space="0" w:color="auto"/>
              <w:bottom w:val="single" w:sz="4" w:space="0" w:color="auto"/>
              <w:right w:val="single" w:sz="4" w:space="0" w:color="auto"/>
            </w:tcBorders>
            <w:hideMark/>
          </w:tcPr>
          <w:p w14:paraId="6DFE3666" w14:textId="77777777" w:rsidR="007D595F" w:rsidRDefault="007D595F">
            <w:pPr>
              <w:spacing w:after="0" w:line="240" w:lineRule="auto"/>
              <w:jc w:val="left"/>
            </w:pPr>
            <w:r>
              <w:t>ICB Chief Finance Officer (Chair)</w:t>
            </w:r>
          </w:p>
        </w:tc>
      </w:tr>
      <w:tr w:rsidR="007D595F" w14:paraId="71EF9FBA" w14:textId="77777777" w:rsidTr="007D595F">
        <w:tc>
          <w:tcPr>
            <w:tcW w:w="2521" w:type="dxa"/>
            <w:gridSpan w:val="2"/>
            <w:tcBorders>
              <w:top w:val="single" w:sz="4" w:space="0" w:color="auto"/>
              <w:left w:val="single" w:sz="4" w:space="0" w:color="auto"/>
              <w:bottom w:val="single" w:sz="4" w:space="0" w:color="auto"/>
              <w:right w:val="single" w:sz="4" w:space="0" w:color="auto"/>
            </w:tcBorders>
            <w:hideMark/>
          </w:tcPr>
          <w:p w14:paraId="05E5B14F" w14:textId="77777777" w:rsidR="007D595F" w:rsidRDefault="007D595F">
            <w:pPr>
              <w:spacing w:after="0" w:line="240" w:lineRule="auto"/>
              <w:jc w:val="left"/>
            </w:pPr>
            <w:r>
              <w:t>Jim Austin</w:t>
            </w:r>
          </w:p>
        </w:tc>
        <w:tc>
          <w:tcPr>
            <w:tcW w:w="671" w:type="dxa"/>
            <w:tcBorders>
              <w:top w:val="single" w:sz="4" w:space="0" w:color="auto"/>
              <w:left w:val="single" w:sz="4" w:space="0" w:color="auto"/>
              <w:bottom w:val="single" w:sz="4" w:space="0" w:color="auto"/>
              <w:right w:val="single" w:sz="4" w:space="0" w:color="auto"/>
            </w:tcBorders>
            <w:hideMark/>
          </w:tcPr>
          <w:p w14:paraId="57CFE3D6" w14:textId="77777777" w:rsidR="007D595F" w:rsidRDefault="007D595F">
            <w:pPr>
              <w:spacing w:after="0" w:line="240" w:lineRule="auto"/>
              <w:jc w:val="left"/>
            </w:pPr>
            <w:r>
              <w:t>JA</w:t>
            </w:r>
          </w:p>
        </w:tc>
        <w:tc>
          <w:tcPr>
            <w:tcW w:w="6153" w:type="dxa"/>
            <w:gridSpan w:val="2"/>
            <w:tcBorders>
              <w:top w:val="single" w:sz="4" w:space="0" w:color="auto"/>
              <w:left w:val="single" w:sz="4" w:space="0" w:color="auto"/>
              <w:bottom w:val="single" w:sz="4" w:space="0" w:color="auto"/>
              <w:right w:val="single" w:sz="4" w:space="0" w:color="auto"/>
            </w:tcBorders>
            <w:hideMark/>
          </w:tcPr>
          <w:p w14:paraId="5D647529" w14:textId="77777777" w:rsidR="007D595F" w:rsidRDefault="007D595F">
            <w:pPr>
              <w:spacing w:after="0" w:line="240" w:lineRule="auto"/>
              <w:jc w:val="left"/>
            </w:pPr>
            <w:r>
              <w:rPr>
                <w:rFonts w:cs="Arial"/>
                <w:lang w:eastAsia="en-GB"/>
              </w:rPr>
              <w:t xml:space="preserve">Chief Information &amp; Transformation Officer, DCHS/Chief Digital Information Officer, JUCD </w:t>
            </w:r>
          </w:p>
        </w:tc>
      </w:tr>
      <w:tr w:rsidR="007D595F" w14:paraId="734DDFA2" w14:textId="77777777" w:rsidTr="007D595F">
        <w:tc>
          <w:tcPr>
            <w:tcW w:w="2521" w:type="dxa"/>
            <w:gridSpan w:val="2"/>
            <w:tcBorders>
              <w:top w:val="single" w:sz="4" w:space="0" w:color="auto"/>
              <w:left w:val="single" w:sz="4" w:space="0" w:color="auto"/>
              <w:bottom w:val="single" w:sz="4" w:space="0" w:color="auto"/>
              <w:right w:val="single" w:sz="4" w:space="0" w:color="auto"/>
            </w:tcBorders>
            <w:hideMark/>
          </w:tcPr>
          <w:p w14:paraId="10CF89C0" w14:textId="77777777" w:rsidR="007D595F" w:rsidRDefault="007D595F">
            <w:pPr>
              <w:spacing w:after="0" w:line="240" w:lineRule="auto"/>
              <w:jc w:val="left"/>
            </w:pPr>
            <w:r>
              <w:t>Cath Benfield</w:t>
            </w:r>
          </w:p>
        </w:tc>
        <w:tc>
          <w:tcPr>
            <w:tcW w:w="671" w:type="dxa"/>
            <w:tcBorders>
              <w:top w:val="single" w:sz="4" w:space="0" w:color="auto"/>
              <w:left w:val="single" w:sz="4" w:space="0" w:color="auto"/>
              <w:bottom w:val="single" w:sz="4" w:space="0" w:color="auto"/>
              <w:right w:val="single" w:sz="4" w:space="0" w:color="auto"/>
            </w:tcBorders>
            <w:hideMark/>
          </w:tcPr>
          <w:p w14:paraId="04E442E0" w14:textId="77777777" w:rsidR="007D595F" w:rsidRDefault="007D595F">
            <w:pPr>
              <w:spacing w:after="0" w:line="240" w:lineRule="auto"/>
              <w:jc w:val="left"/>
            </w:pPr>
            <w:r>
              <w:t>CB</w:t>
            </w:r>
          </w:p>
        </w:tc>
        <w:tc>
          <w:tcPr>
            <w:tcW w:w="6153" w:type="dxa"/>
            <w:gridSpan w:val="2"/>
            <w:tcBorders>
              <w:top w:val="single" w:sz="4" w:space="0" w:color="auto"/>
              <w:left w:val="single" w:sz="4" w:space="0" w:color="auto"/>
              <w:bottom w:val="single" w:sz="4" w:space="0" w:color="auto"/>
              <w:right w:val="single" w:sz="4" w:space="0" w:color="auto"/>
            </w:tcBorders>
            <w:hideMark/>
          </w:tcPr>
          <w:p w14:paraId="43E640B9" w14:textId="77777777" w:rsidR="007D595F" w:rsidRDefault="007D595F">
            <w:pPr>
              <w:pStyle w:val="NoSpacing"/>
              <w:rPr>
                <w:rFonts w:ascii="Calibri" w:hAnsi="Calibri"/>
                <w:lang w:eastAsia="en-GB"/>
              </w:rPr>
            </w:pPr>
            <w:r>
              <w:rPr>
                <w:lang w:eastAsia="en-GB"/>
              </w:rPr>
              <w:t>Deputy Chief Finance Officer, DCHS</w:t>
            </w:r>
          </w:p>
        </w:tc>
      </w:tr>
      <w:tr w:rsidR="002D40B0" w14:paraId="5CD99833" w14:textId="77777777" w:rsidTr="007D595F">
        <w:tc>
          <w:tcPr>
            <w:tcW w:w="2521" w:type="dxa"/>
            <w:gridSpan w:val="2"/>
            <w:tcBorders>
              <w:top w:val="single" w:sz="4" w:space="0" w:color="auto"/>
              <w:left w:val="single" w:sz="4" w:space="0" w:color="auto"/>
              <w:bottom w:val="single" w:sz="4" w:space="0" w:color="auto"/>
              <w:right w:val="single" w:sz="4" w:space="0" w:color="auto"/>
            </w:tcBorders>
          </w:tcPr>
          <w:p w14:paraId="34B37411" w14:textId="0E574745" w:rsidR="002D40B0" w:rsidRDefault="002D40B0">
            <w:pPr>
              <w:spacing w:after="0" w:line="240" w:lineRule="auto"/>
              <w:jc w:val="left"/>
            </w:pPr>
            <w:r>
              <w:t>Jason Burn</w:t>
            </w:r>
          </w:p>
        </w:tc>
        <w:tc>
          <w:tcPr>
            <w:tcW w:w="671" w:type="dxa"/>
            <w:tcBorders>
              <w:top w:val="single" w:sz="4" w:space="0" w:color="auto"/>
              <w:left w:val="single" w:sz="4" w:space="0" w:color="auto"/>
              <w:bottom w:val="single" w:sz="4" w:space="0" w:color="auto"/>
              <w:right w:val="single" w:sz="4" w:space="0" w:color="auto"/>
            </w:tcBorders>
          </w:tcPr>
          <w:p w14:paraId="63788884" w14:textId="0A1339FB" w:rsidR="002D40B0" w:rsidRDefault="002D40B0">
            <w:pPr>
              <w:spacing w:after="0" w:line="240" w:lineRule="auto"/>
              <w:jc w:val="left"/>
            </w:pPr>
            <w:r>
              <w:t>JB</w:t>
            </w:r>
          </w:p>
        </w:tc>
        <w:tc>
          <w:tcPr>
            <w:tcW w:w="6153" w:type="dxa"/>
            <w:gridSpan w:val="2"/>
            <w:tcBorders>
              <w:top w:val="single" w:sz="4" w:space="0" w:color="auto"/>
              <w:left w:val="single" w:sz="4" w:space="0" w:color="auto"/>
              <w:bottom w:val="single" w:sz="4" w:space="0" w:color="auto"/>
              <w:right w:val="single" w:sz="4" w:space="0" w:color="auto"/>
            </w:tcBorders>
          </w:tcPr>
          <w:p w14:paraId="221A0FB7" w14:textId="5D6B1349" w:rsidR="002D40B0" w:rsidRDefault="00234C1A">
            <w:pPr>
              <w:pStyle w:val="NoSpacing"/>
              <w:rPr>
                <w:lang w:eastAsia="en-GB"/>
              </w:rPr>
            </w:pPr>
            <w:r>
              <w:rPr>
                <w:lang w:eastAsia="en-GB"/>
              </w:rPr>
              <w:t>Interim Deputy Chief Finance Officer, ICB</w:t>
            </w:r>
          </w:p>
        </w:tc>
      </w:tr>
      <w:tr w:rsidR="00CB06FE" w14:paraId="44081C19" w14:textId="77777777" w:rsidTr="007D595F">
        <w:tc>
          <w:tcPr>
            <w:tcW w:w="2521" w:type="dxa"/>
            <w:gridSpan w:val="2"/>
            <w:tcBorders>
              <w:top w:val="single" w:sz="4" w:space="0" w:color="auto"/>
              <w:left w:val="single" w:sz="4" w:space="0" w:color="auto"/>
              <w:bottom w:val="single" w:sz="4" w:space="0" w:color="auto"/>
              <w:right w:val="single" w:sz="4" w:space="0" w:color="auto"/>
            </w:tcBorders>
          </w:tcPr>
          <w:p w14:paraId="68BB71BE" w14:textId="734B0372" w:rsidR="00CB06FE" w:rsidRDefault="00CB06FE">
            <w:pPr>
              <w:spacing w:after="0" w:line="240" w:lineRule="auto"/>
              <w:jc w:val="left"/>
            </w:pPr>
            <w:r>
              <w:t>Craig Cook</w:t>
            </w:r>
          </w:p>
        </w:tc>
        <w:tc>
          <w:tcPr>
            <w:tcW w:w="671" w:type="dxa"/>
            <w:tcBorders>
              <w:top w:val="single" w:sz="4" w:space="0" w:color="auto"/>
              <w:left w:val="single" w:sz="4" w:space="0" w:color="auto"/>
              <w:bottom w:val="single" w:sz="4" w:space="0" w:color="auto"/>
              <w:right w:val="single" w:sz="4" w:space="0" w:color="auto"/>
            </w:tcBorders>
          </w:tcPr>
          <w:p w14:paraId="7A0783C0" w14:textId="1DA63FA0" w:rsidR="00CB06FE" w:rsidRDefault="00CB06FE">
            <w:pPr>
              <w:spacing w:after="0" w:line="240" w:lineRule="auto"/>
              <w:jc w:val="left"/>
            </w:pPr>
            <w:proofErr w:type="spellStart"/>
            <w:r>
              <w:t>CC</w:t>
            </w:r>
            <w:r w:rsidR="00F6175A">
              <w:t>o</w:t>
            </w:r>
            <w:proofErr w:type="spellEnd"/>
          </w:p>
        </w:tc>
        <w:tc>
          <w:tcPr>
            <w:tcW w:w="6153" w:type="dxa"/>
            <w:gridSpan w:val="2"/>
            <w:tcBorders>
              <w:top w:val="single" w:sz="4" w:space="0" w:color="auto"/>
              <w:left w:val="single" w:sz="4" w:space="0" w:color="auto"/>
              <w:bottom w:val="single" w:sz="4" w:space="0" w:color="auto"/>
              <w:right w:val="single" w:sz="4" w:space="0" w:color="auto"/>
            </w:tcBorders>
          </w:tcPr>
          <w:p w14:paraId="0D565503" w14:textId="268BE545" w:rsidR="00CB06FE" w:rsidRDefault="00F6175A">
            <w:pPr>
              <w:pStyle w:val="NoSpacing"/>
            </w:pPr>
            <w:r>
              <w:rPr>
                <w:lang w:eastAsia="en-GB"/>
              </w:rPr>
              <w:t>Director of Acute Commissioning Contracting and Performance/JUCD Chief Data Analyst</w:t>
            </w:r>
          </w:p>
        </w:tc>
      </w:tr>
      <w:tr w:rsidR="007D595F" w14:paraId="50619944" w14:textId="77777777" w:rsidTr="007D595F">
        <w:tc>
          <w:tcPr>
            <w:tcW w:w="2521" w:type="dxa"/>
            <w:gridSpan w:val="2"/>
            <w:tcBorders>
              <w:top w:val="single" w:sz="4" w:space="0" w:color="auto"/>
              <w:left w:val="single" w:sz="4" w:space="0" w:color="auto"/>
              <w:bottom w:val="single" w:sz="4" w:space="0" w:color="auto"/>
              <w:right w:val="single" w:sz="4" w:space="0" w:color="auto"/>
            </w:tcBorders>
            <w:hideMark/>
          </w:tcPr>
          <w:p w14:paraId="0D892F4F" w14:textId="77777777" w:rsidR="007D595F" w:rsidRDefault="007D595F">
            <w:pPr>
              <w:spacing w:after="0" w:line="240" w:lineRule="auto"/>
              <w:jc w:val="left"/>
            </w:pPr>
            <w:r>
              <w:t>Simon Crowther</w:t>
            </w:r>
          </w:p>
        </w:tc>
        <w:tc>
          <w:tcPr>
            <w:tcW w:w="671" w:type="dxa"/>
            <w:tcBorders>
              <w:top w:val="single" w:sz="4" w:space="0" w:color="auto"/>
              <w:left w:val="single" w:sz="4" w:space="0" w:color="auto"/>
              <w:bottom w:val="single" w:sz="4" w:space="0" w:color="auto"/>
              <w:right w:val="single" w:sz="4" w:space="0" w:color="auto"/>
            </w:tcBorders>
            <w:hideMark/>
          </w:tcPr>
          <w:p w14:paraId="62E89B13" w14:textId="77777777" w:rsidR="007D595F" w:rsidRDefault="007D595F">
            <w:pPr>
              <w:spacing w:after="0" w:line="240" w:lineRule="auto"/>
              <w:jc w:val="left"/>
            </w:pPr>
            <w:r>
              <w:t>SC</w:t>
            </w:r>
          </w:p>
        </w:tc>
        <w:tc>
          <w:tcPr>
            <w:tcW w:w="6153" w:type="dxa"/>
            <w:gridSpan w:val="2"/>
            <w:tcBorders>
              <w:top w:val="single" w:sz="4" w:space="0" w:color="auto"/>
              <w:left w:val="single" w:sz="4" w:space="0" w:color="auto"/>
              <w:bottom w:val="single" w:sz="4" w:space="0" w:color="auto"/>
              <w:right w:val="single" w:sz="4" w:space="0" w:color="auto"/>
            </w:tcBorders>
            <w:hideMark/>
          </w:tcPr>
          <w:p w14:paraId="10921CA5" w14:textId="50E3EEF5" w:rsidR="007D595F" w:rsidRDefault="007D595F">
            <w:pPr>
              <w:pStyle w:val="NoSpacing"/>
              <w:rPr>
                <w:lang w:eastAsia="en-GB"/>
              </w:rPr>
            </w:pPr>
            <w:r>
              <w:t>Executive Director Finance &amp; Performance/Deputy CEO, UHDB</w:t>
            </w:r>
            <w:r w:rsidR="00A83868">
              <w:t xml:space="preserve"> (part)</w:t>
            </w:r>
          </w:p>
        </w:tc>
      </w:tr>
      <w:tr w:rsidR="007D595F" w14:paraId="625AED50" w14:textId="77777777" w:rsidTr="007D595F">
        <w:tc>
          <w:tcPr>
            <w:tcW w:w="2521" w:type="dxa"/>
            <w:gridSpan w:val="2"/>
            <w:tcBorders>
              <w:top w:val="single" w:sz="4" w:space="0" w:color="auto"/>
              <w:left w:val="single" w:sz="4" w:space="0" w:color="auto"/>
              <w:bottom w:val="single" w:sz="4" w:space="0" w:color="auto"/>
              <w:right w:val="single" w:sz="4" w:space="0" w:color="auto"/>
            </w:tcBorders>
            <w:hideMark/>
          </w:tcPr>
          <w:p w14:paraId="4B41AFCD" w14:textId="77777777" w:rsidR="007D595F" w:rsidRDefault="007D595F">
            <w:pPr>
              <w:spacing w:after="0" w:line="240" w:lineRule="auto"/>
              <w:jc w:val="left"/>
            </w:pPr>
            <w:r>
              <w:t xml:space="preserve">Peter </w:t>
            </w:r>
            <w:proofErr w:type="spellStart"/>
            <w:r>
              <w:t>Handford</w:t>
            </w:r>
            <w:proofErr w:type="spellEnd"/>
          </w:p>
        </w:tc>
        <w:tc>
          <w:tcPr>
            <w:tcW w:w="671" w:type="dxa"/>
            <w:tcBorders>
              <w:top w:val="single" w:sz="4" w:space="0" w:color="auto"/>
              <w:left w:val="single" w:sz="4" w:space="0" w:color="auto"/>
              <w:bottom w:val="single" w:sz="4" w:space="0" w:color="auto"/>
              <w:right w:val="single" w:sz="4" w:space="0" w:color="auto"/>
            </w:tcBorders>
            <w:hideMark/>
          </w:tcPr>
          <w:p w14:paraId="32022D1B" w14:textId="77777777" w:rsidR="007D595F" w:rsidRDefault="007D595F">
            <w:pPr>
              <w:spacing w:after="0" w:line="240" w:lineRule="auto"/>
              <w:jc w:val="left"/>
            </w:pPr>
            <w:r>
              <w:t>PH</w:t>
            </w:r>
          </w:p>
        </w:tc>
        <w:tc>
          <w:tcPr>
            <w:tcW w:w="6153" w:type="dxa"/>
            <w:gridSpan w:val="2"/>
            <w:tcBorders>
              <w:top w:val="single" w:sz="4" w:space="0" w:color="auto"/>
              <w:left w:val="single" w:sz="4" w:space="0" w:color="auto"/>
              <w:bottom w:val="single" w:sz="4" w:space="0" w:color="auto"/>
              <w:right w:val="single" w:sz="4" w:space="0" w:color="auto"/>
            </w:tcBorders>
            <w:hideMark/>
          </w:tcPr>
          <w:p w14:paraId="1889324A" w14:textId="77777777" w:rsidR="007D595F" w:rsidRDefault="007D595F">
            <w:pPr>
              <w:spacing w:after="0" w:line="240" w:lineRule="auto"/>
              <w:jc w:val="left"/>
            </w:pPr>
            <w:r>
              <w:t>Director of Finance, DCHS</w:t>
            </w:r>
          </w:p>
        </w:tc>
      </w:tr>
      <w:tr w:rsidR="00694AC7" w14:paraId="16DF6E26" w14:textId="77777777" w:rsidTr="007D595F">
        <w:tc>
          <w:tcPr>
            <w:tcW w:w="2521" w:type="dxa"/>
            <w:gridSpan w:val="2"/>
            <w:tcBorders>
              <w:top w:val="single" w:sz="4" w:space="0" w:color="auto"/>
              <w:left w:val="single" w:sz="4" w:space="0" w:color="auto"/>
              <w:bottom w:val="single" w:sz="4" w:space="0" w:color="auto"/>
              <w:right w:val="single" w:sz="4" w:space="0" w:color="auto"/>
            </w:tcBorders>
          </w:tcPr>
          <w:p w14:paraId="4F8F17A0" w14:textId="1662C1CA" w:rsidR="00694AC7" w:rsidRDefault="00694AC7">
            <w:pPr>
              <w:spacing w:after="0" w:line="240" w:lineRule="auto"/>
              <w:jc w:val="left"/>
            </w:pPr>
            <w:r>
              <w:t>Steve Heppinstall</w:t>
            </w:r>
          </w:p>
        </w:tc>
        <w:tc>
          <w:tcPr>
            <w:tcW w:w="671" w:type="dxa"/>
            <w:tcBorders>
              <w:top w:val="single" w:sz="4" w:space="0" w:color="auto"/>
              <w:left w:val="single" w:sz="4" w:space="0" w:color="auto"/>
              <w:bottom w:val="single" w:sz="4" w:space="0" w:color="auto"/>
              <w:right w:val="single" w:sz="4" w:space="0" w:color="auto"/>
            </w:tcBorders>
          </w:tcPr>
          <w:p w14:paraId="3F8A41EC" w14:textId="28715353" w:rsidR="00694AC7" w:rsidRDefault="00BB4A5E">
            <w:pPr>
              <w:spacing w:after="0" w:line="240" w:lineRule="auto"/>
              <w:jc w:val="left"/>
            </w:pPr>
            <w:r>
              <w:t>SH</w:t>
            </w:r>
          </w:p>
        </w:tc>
        <w:tc>
          <w:tcPr>
            <w:tcW w:w="6153" w:type="dxa"/>
            <w:gridSpan w:val="2"/>
            <w:tcBorders>
              <w:top w:val="single" w:sz="4" w:space="0" w:color="auto"/>
              <w:left w:val="single" w:sz="4" w:space="0" w:color="auto"/>
              <w:bottom w:val="single" w:sz="4" w:space="0" w:color="auto"/>
              <w:right w:val="single" w:sz="4" w:space="0" w:color="auto"/>
            </w:tcBorders>
          </w:tcPr>
          <w:p w14:paraId="360FCAAF" w14:textId="3A35309D" w:rsidR="00694AC7" w:rsidRDefault="00694AC7">
            <w:pPr>
              <w:spacing w:after="0" w:line="240" w:lineRule="auto"/>
              <w:jc w:val="left"/>
            </w:pPr>
            <w:r>
              <w:t>Director of Finance, CRH</w:t>
            </w:r>
          </w:p>
        </w:tc>
      </w:tr>
      <w:tr w:rsidR="00264C95" w14:paraId="66FB7F12" w14:textId="77777777" w:rsidTr="007D595F">
        <w:tc>
          <w:tcPr>
            <w:tcW w:w="2521" w:type="dxa"/>
            <w:gridSpan w:val="2"/>
            <w:tcBorders>
              <w:top w:val="single" w:sz="4" w:space="0" w:color="auto"/>
              <w:left w:val="single" w:sz="4" w:space="0" w:color="auto"/>
              <w:bottom w:val="single" w:sz="4" w:space="0" w:color="auto"/>
              <w:right w:val="single" w:sz="4" w:space="0" w:color="auto"/>
            </w:tcBorders>
          </w:tcPr>
          <w:p w14:paraId="2B551DFF" w14:textId="77BA6BF5" w:rsidR="00264C95" w:rsidRDefault="00264C95">
            <w:pPr>
              <w:pStyle w:val="NoSpacing"/>
            </w:pPr>
            <w:r>
              <w:t>Mike Naylor</w:t>
            </w:r>
          </w:p>
        </w:tc>
        <w:tc>
          <w:tcPr>
            <w:tcW w:w="671" w:type="dxa"/>
            <w:tcBorders>
              <w:top w:val="single" w:sz="4" w:space="0" w:color="auto"/>
              <w:left w:val="single" w:sz="4" w:space="0" w:color="auto"/>
              <w:bottom w:val="single" w:sz="4" w:space="0" w:color="auto"/>
              <w:right w:val="single" w:sz="4" w:space="0" w:color="auto"/>
            </w:tcBorders>
          </w:tcPr>
          <w:p w14:paraId="7B6C9C9F" w14:textId="528359D5" w:rsidR="00264C95" w:rsidRDefault="00264C95">
            <w:pPr>
              <w:pStyle w:val="NoSpacing"/>
            </w:pPr>
            <w:r>
              <w:t>MN</w:t>
            </w:r>
          </w:p>
        </w:tc>
        <w:tc>
          <w:tcPr>
            <w:tcW w:w="6153" w:type="dxa"/>
            <w:gridSpan w:val="2"/>
            <w:tcBorders>
              <w:top w:val="single" w:sz="4" w:space="0" w:color="auto"/>
              <w:left w:val="single" w:sz="4" w:space="0" w:color="auto"/>
              <w:bottom w:val="single" w:sz="4" w:space="0" w:color="auto"/>
              <w:right w:val="single" w:sz="4" w:space="0" w:color="auto"/>
            </w:tcBorders>
          </w:tcPr>
          <w:p w14:paraId="10C16990" w14:textId="130CC0AA" w:rsidR="00264C95" w:rsidRDefault="00264C95">
            <w:pPr>
              <w:pStyle w:val="NoSpacing"/>
              <w:rPr>
                <w:lang w:eastAsia="en-GB"/>
              </w:rPr>
            </w:pPr>
            <w:r>
              <w:rPr>
                <w:lang w:eastAsia="en-GB"/>
              </w:rPr>
              <w:t>Director of Finance, EMAS</w:t>
            </w:r>
          </w:p>
        </w:tc>
      </w:tr>
      <w:tr w:rsidR="007D595F" w14:paraId="4224BDA8" w14:textId="77777777" w:rsidTr="007D595F">
        <w:tc>
          <w:tcPr>
            <w:tcW w:w="2521" w:type="dxa"/>
            <w:gridSpan w:val="2"/>
            <w:tcBorders>
              <w:top w:val="single" w:sz="4" w:space="0" w:color="auto"/>
              <w:left w:val="single" w:sz="4" w:space="0" w:color="auto"/>
              <w:bottom w:val="single" w:sz="4" w:space="0" w:color="auto"/>
              <w:right w:val="single" w:sz="4" w:space="0" w:color="auto"/>
            </w:tcBorders>
            <w:hideMark/>
          </w:tcPr>
          <w:p w14:paraId="11FF0561" w14:textId="77777777" w:rsidR="007D595F" w:rsidRDefault="007D595F">
            <w:pPr>
              <w:pStyle w:val="NoSpacing"/>
            </w:pPr>
            <w:r>
              <w:t>Ian Potter</w:t>
            </w:r>
          </w:p>
        </w:tc>
        <w:tc>
          <w:tcPr>
            <w:tcW w:w="671" w:type="dxa"/>
            <w:tcBorders>
              <w:top w:val="single" w:sz="4" w:space="0" w:color="auto"/>
              <w:left w:val="single" w:sz="4" w:space="0" w:color="auto"/>
              <w:bottom w:val="single" w:sz="4" w:space="0" w:color="auto"/>
              <w:right w:val="single" w:sz="4" w:space="0" w:color="auto"/>
            </w:tcBorders>
            <w:hideMark/>
          </w:tcPr>
          <w:p w14:paraId="7F7E180D" w14:textId="77777777" w:rsidR="007D595F" w:rsidRDefault="007D595F">
            <w:pPr>
              <w:pStyle w:val="NoSpacing"/>
            </w:pPr>
            <w:r>
              <w:t>IP</w:t>
            </w:r>
          </w:p>
        </w:tc>
        <w:tc>
          <w:tcPr>
            <w:tcW w:w="6153" w:type="dxa"/>
            <w:gridSpan w:val="2"/>
            <w:tcBorders>
              <w:top w:val="single" w:sz="4" w:space="0" w:color="auto"/>
              <w:left w:val="single" w:sz="4" w:space="0" w:color="auto"/>
              <w:bottom w:val="single" w:sz="4" w:space="0" w:color="auto"/>
              <w:right w:val="single" w:sz="4" w:space="0" w:color="auto"/>
            </w:tcBorders>
            <w:hideMark/>
          </w:tcPr>
          <w:p w14:paraId="236DB0CF" w14:textId="77777777" w:rsidR="007D595F" w:rsidRDefault="007D595F">
            <w:pPr>
              <w:pStyle w:val="NoSpacing"/>
            </w:pPr>
            <w:r>
              <w:t>Programme Director, Derbyshire GP Provider Board</w:t>
            </w:r>
          </w:p>
        </w:tc>
      </w:tr>
      <w:tr w:rsidR="00A83868" w14:paraId="3C8EC914" w14:textId="77777777" w:rsidTr="007D595F">
        <w:tc>
          <w:tcPr>
            <w:tcW w:w="2521" w:type="dxa"/>
            <w:gridSpan w:val="2"/>
            <w:tcBorders>
              <w:top w:val="single" w:sz="4" w:space="0" w:color="auto"/>
              <w:left w:val="single" w:sz="4" w:space="0" w:color="auto"/>
              <w:bottom w:val="single" w:sz="4" w:space="0" w:color="auto"/>
              <w:right w:val="single" w:sz="4" w:space="0" w:color="auto"/>
            </w:tcBorders>
          </w:tcPr>
          <w:p w14:paraId="2DD9C5D4" w14:textId="00635656" w:rsidR="00A83868" w:rsidRDefault="00A83868">
            <w:pPr>
              <w:pStyle w:val="NoSpacing"/>
            </w:pPr>
            <w:r>
              <w:t>James Sabin</w:t>
            </w:r>
          </w:p>
        </w:tc>
        <w:tc>
          <w:tcPr>
            <w:tcW w:w="671" w:type="dxa"/>
            <w:tcBorders>
              <w:top w:val="single" w:sz="4" w:space="0" w:color="auto"/>
              <w:left w:val="single" w:sz="4" w:space="0" w:color="auto"/>
              <w:bottom w:val="single" w:sz="4" w:space="0" w:color="auto"/>
              <w:right w:val="single" w:sz="4" w:space="0" w:color="auto"/>
            </w:tcBorders>
          </w:tcPr>
          <w:p w14:paraId="168719C1" w14:textId="104270DB" w:rsidR="00A83868" w:rsidRDefault="00A83868">
            <w:pPr>
              <w:pStyle w:val="NoSpacing"/>
            </w:pPr>
            <w:r>
              <w:t>JS</w:t>
            </w:r>
          </w:p>
        </w:tc>
        <w:tc>
          <w:tcPr>
            <w:tcW w:w="6153" w:type="dxa"/>
            <w:gridSpan w:val="2"/>
            <w:tcBorders>
              <w:top w:val="single" w:sz="4" w:space="0" w:color="auto"/>
              <w:left w:val="single" w:sz="4" w:space="0" w:color="auto"/>
              <w:bottom w:val="single" w:sz="4" w:space="0" w:color="auto"/>
              <w:right w:val="single" w:sz="4" w:space="0" w:color="auto"/>
            </w:tcBorders>
          </w:tcPr>
          <w:p w14:paraId="57F3BC61" w14:textId="4766312B" w:rsidR="00A83868" w:rsidRDefault="00A83868">
            <w:pPr>
              <w:pStyle w:val="NoSpacing"/>
            </w:pPr>
            <w:r>
              <w:t xml:space="preserve">Executive Director of Finance, </w:t>
            </w:r>
            <w:proofErr w:type="spellStart"/>
            <w:r>
              <w:t>DHcT</w:t>
            </w:r>
            <w:proofErr w:type="spellEnd"/>
          </w:p>
        </w:tc>
      </w:tr>
      <w:tr w:rsidR="003811EB" w14:paraId="3BC0D2C4" w14:textId="77777777" w:rsidTr="007D595F">
        <w:tc>
          <w:tcPr>
            <w:tcW w:w="2521" w:type="dxa"/>
            <w:gridSpan w:val="2"/>
            <w:tcBorders>
              <w:top w:val="single" w:sz="4" w:space="0" w:color="auto"/>
              <w:left w:val="single" w:sz="4" w:space="0" w:color="auto"/>
              <w:bottom w:val="single" w:sz="4" w:space="0" w:color="auto"/>
              <w:right w:val="single" w:sz="4" w:space="0" w:color="auto"/>
            </w:tcBorders>
          </w:tcPr>
          <w:p w14:paraId="093FADDA" w14:textId="14A836A7" w:rsidR="003811EB" w:rsidRDefault="003811EB">
            <w:pPr>
              <w:pStyle w:val="NoSpacing"/>
            </w:pPr>
            <w:r>
              <w:t>Susan Whale</w:t>
            </w:r>
          </w:p>
        </w:tc>
        <w:tc>
          <w:tcPr>
            <w:tcW w:w="671" w:type="dxa"/>
            <w:tcBorders>
              <w:top w:val="single" w:sz="4" w:space="0" w:color="auto"/>
              <w:left w:val="single" w:sz="4" w:space="0" w:color="auto"/>
              <w:bottom w:val="single" w:sz="4" w:space="0" w:color="auto"/>
              <w:right w:val="single" w:sz="4" w:space="0" w:color="auto"/>
            </w:tcBorders>
          </w:tcPr>
          <w:p w14:paraId="6AFD3BF1" w14:textId="43E5EE85" w:rsidR="003811EB" w:rsidRDefault="003811EB">
            <w:pPr>
              <w:pStyle w:val="NoSpacing"/>
            </w:pPr>
            <w:r>
              <w:t>SW</w:t>
            </w:r>
          </w:p>
        </w:tc>
        <w:tc>
          <w:tcPr>
            <w:tcW w:w="6153" w:type="dxa"/>
            <w:gridSpan w:val="2"/>
            <w:tcBorders>
              <w:top w:val="single" w:sz="4" w:space="0" w:color="auto"/>
              <w:left w:val="single" w:sz="4" w:space="0" w:color="auto"/>
              <w:bottom w:val="single" w:sz="4" w:space="0" w:color="auto"/>
              <w:right w:val="single" w:sz="4" w:space="0" w:color="auto"/>
            </w:tcBorders>
          </w:tcPr>
          <w:p w14:paraId="0FF16BCA" w14:textId="3F013C35" w:rsidR="003811EB" w:rsidRDefault="00B1171E">
            <w:pPr>
              <w:pStyle w:val="NoSpacing"/>
            </w:pPr>
            <w:r>
              <w:t>Director of PMO</w:t>
            </w:r>
            <w:r w:rsidR="00CB06FE">
              <w:t xml:space="preserve"> </w:t>
            </w:r>
          </w:p>
        </w:tc>
      </w:tr>
      <w:tr w:rsidR="007D595F" w14:paraId="757F9B21" w14:textId="77777777" w:rsidTr="007D595F">
        <w:tc>
          <w:tcPr>
            <w:tcW w:w="9345"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3417BD" w14:textId="77777777" w:rsidR="007D595F" w:rsidRDefault="007D595F">
            <w:pPr>
              <w:spacing w:after="0" w:line="240" w:lineRule="auto"/>
              <w:jc w:val="left"/>
            </w:pPr>
            <w:r>
              <w:rPr>
                <w:b/>
              </w:rPr>
              <w:t xml:space="preserve">In Attendance: </w:t>
            </w:r>
          </w:p>
        </w:tc>
      </w:tr>
      <w:tr w:rsidR="007D595F" w14:paraId="472592F8" w14:textId="77777777" w:rsidTr="007D595F">
        <w:tc>
          <w:tcPr>
            <w:tcW w:w="2521" w:type="dxa"/>
            <w:gridSpan w:val="2"/>
            <w:tcBorders>
              <w:top w:val="single" w:sz="4" w:space="0" w:color="auto"/>
              <w:left w:val="single" w:sz="4" w:space="0" w:color="auto"/>
              <w:bottom w:val="single" w:sz="4" w:space="0" w:color="auto"/>
              <w:right w:val="single" w:sz="4" w:space="0" w:color="auto"/>
            </w:tcBorders>
            <w:hideMark/>
          </w:tcPr>
          <w:p w14:paraId="3B6F295D" w14:textId="77777777" w:rsidR="007D595F" w:rsidRDefault="007D595F">
            <w:pPr>
              <w:spacing w:after="0" w:line="240" w:lineRule="auto"/>
              <w:jc w:val="left"/>
            </w:pPr>
            <w:r>
              <w:t>Debbie Donaldson</w:t>
            </w:r>
          </w:p>
        </w:tc>
        <w:tc>
          <w:tcPr>
            <w:tcW w:w="671" w:type="dxa"/>
            <w:tcBorders>
              <w:top w:val="single" w:sz="4" w:space="0" w:color="auto"/>
              <w:left w:val="single" w:sz="4" w:space="0" w:color="auto"/>
              <w:bottom w:val="single" w:sz="4" w:space="0" w:color="auto"/>
              <w:right w:val="single" w:sz="4" w:space="0" w:color="auto"/>
            </w:tcBorders>
            <w:hideMark/>
          </w:tcPr>
          <w:p w14:paraId="3292AFAD" w14:textId="77777777" w:rsidR="007D595F" w:rsidRDefault="007D595F">
            <w:pPr>
              <w:spacing w:after="0" w:line="240" w:lineRule="auto"/>
              <w:jc w:val="left"/>
            </w:pPr>
            <w:r>
              <w:t>DD</w:t>
            </w:r>
          </w:p>
        </w:tc>
        <w:tc>
          <w:tcPr>
            <w:tcW w:w="6153" w:type="dxa"/>
            <w:gridSpan w:val="2"/>
            <w:tcBorders>
              <w:top w:val="single" w:sz="4" w:space="0" w:color="auto"/>
              <w:left w:val="single" w:sz="4" w:space="0" w:color="auto"/>
              <w:bottom w:val="single" w:sz="4" w:space="0" w:color="auto"/>
              <w:right w:val="single" w:sz="4" w:space="0" w:color="auto"/>
            </w:tcBorders>
            <w:hideMark/>
          </w:tcPr>
          <w:p w14:paraId="406A3FFD" w14:textId="7063446F" w:rsidR="007D595F" w:rsidRDefault="007D595F">
            <w:pPr>
              <w:spacing w:after="0" w:line="240" w:lineRule="auto"/>
              <w:jc w:val="left"/>
            </w:pPr>
            <w:r>
              <w:t>EA to Keith Griffiths (Note Taker)</w:t>
            </w:r>
            <w:r w:rsidR="00BE411B">
              <w:t>,</w:t>
            </w:r>
            <w:r>
              <w:t xml:space="preserve"> ICB</w:t>
            </w:r>
          </w:p>
        </w:tc>
      </w:tr>
      <w:tr w:rsidR="007D595F" w14:paraId="6F23067C" w14:textId="77777777" w:rsidTr="007D595F">
        <w:tc>
          <w:tcPr>
            <w:tcW w:w="9345"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840791" w14:textId="77777777" w:rsidR="007D595F" w:rsidRDefault="007D595F">
            <w:pPr>
              <w:spacing w:after="0" w:line="240" w:lineRule="auto"/>
              <w:jc w:val="left"/>
            </w:pPr>
            <w:r>
              <w:rPr>
                <w:b/>
              </w:rPr>
              <w:t>Apologies:</w:t>
            </w:r>
          </w:p>
        </w:tc>
      </w:tr>
      <w:tr w:rsidR="00CB06FE" w14:paraId="31D0CD2B" w14:textId="77777777" w:rsidTr="00CB06FE">
        <w:tc>
          <w:tcPr>
            <w:tcW w:w="2521" w:type="dxa"/>
            <w:gridSpan w:val="2"/>
            <w:tcBorders>
              <w:top w:val="single" w:sz="4" w:space="0" w:color="auto"/>
              <w:left w:val="single" w:sz="4" w:space="0" w:color="auto"/>
              <w:bottom w:val="single" w:sz="4" w:space="0" w:color="auto"/>
              <w:right w:val="single" w:sz="4" w:space="0" w:color="auto"/>
            </w:tcBorders>
          </w:tcPr>
          <w:p w14:paraId="2F939E48" w14:textId="296AABED" w:rsidR="00CB06FE" w:rsidRDefault="00CB06FE">
            <w:pPr>
              <w:spacing w:after="0" w:line="240" w:lineRule="auto"/>
              <w:jc w:val="left"/>
            </w:pPr>
            <w:r>
              <w:t>Michelle Arrowsmith</w:t>
            </w:r>
          </w:p>
        </w:tc>
        <w:tc>
          <w:tcPr>
            <w:tcW w:w="671" w:type="dxa"/>
            <w:tcBorders>
              <w:top w:val="single" w:sz="4" w:space="0" w:color="auto"/>
              <w:left w:val="single" w:sz="4" w:space="0" w:color="auto"/>
              <w:bottom w:val="single" w:sz="4" w:space="0" w:color="auto"/>
              <w:right w:val="single" w:sz="4" w:space="0" w:color="auto"/>
            </w:tcBorders>
          </w:tcPr>
          <w:p w14:paraId="4D2C0892" w14:textId="0222C54A" w:rsidR="00CB06FE" w:rsidRDefault="00CB06FE">
            <w:pPr>
              <w:spacing w:after="0" w:line="240" w:lineRule="auto"/>
              <w:jc w:val="left"/>
            </w:pPr>
            <w:r>
              <w:t>MA</w:t>
            </w:r>
          </w:p>
        </w:tc>
        <w:tc>
          <w:tcPr>
            <w:tcW w:w="6153" w:type="dxa"/>
            <w:gridSpan w:val="2"/>
            <w:tcBorders>
              <w:top w:val="single" w:sz="4" w:space="0" w:color="auto"/>
              <w:left w:val="single" w:sz="4" w:space="0" w:color="auto"/>
              <w:bottom w:val="single" w:sz="4" w:space="0" w:color="auto"/>
              <w:right w:val="single" w:sz="4" w:space="0" w:color="auto"/>
            </w:tcBorders>
          </w:tcPr>
          <w:p w14:paraId="2D51AFC4" w14:textId="009D1A91" w:rsidR="00CB06FE" w:rsidRDefault="00CB06FE">
            <w:pPr>
              <w:spacing w:after="0" w:line="240" w:lineRule="auto"/>
              <w:jc w:val="left"/>
            </w:pPr>
            <w:r>
              <w:rPr>
                <w:rFonts w:cs="Arial"/>
                <w:lang w:eastAsia="en-GB"/>
              </w:rPr>
              <w:t>ICB Chief Strategy and Delivery Officer, Deputy CEO</w:t>
            </w:r>
          </w:p>
        </w:tc>
      </w:tr>
      <w:tr w:rsidR="007D595F" w14:paraId="6A562837" w14:textId="77777777" w:rsidTr="00CB06FE">
        <w:tc>
          <w:tcPr>
            <w:tcW w:w="2521" w:type="dxa"/>
            <w:gridSpan w:val="2"/>
            <w:tcBorders>
              <w:top w:val="single" w:sz="4" w:space="0" w:color="auto"/>
              <w:left w:val="single" w:sz="4" w:space="0" w:color="auto"/>
              <w:bottom w:val="single" w:sz="4" w:space="0" w:color="auto"/>
              <w:right w:val="single" w:sz="4" w:space="0" w:color="auto"/>
            </w:tcBorders>
          </w:tcPr>
          <w:p w14:paraId="2DBCC7D2" w14:textId="0553F41C" w:rsidR="007D595F" w:rsidRDefault="00CB06FE">
            <w:pPr>
              <w:spacing w:after="0" w:line="240" w:lineRule="auto"/>
              <w:jc w:val="left"/>
            </w:pPr>
            <w:r>
              <w:t>Tamsin Hooton</w:t>
            </w:r>
          </w:p>
        </w:tc>
        <w:tc>
          <w:tcPr>
            <w:tcW w:w="671" w:type="dxa"/>
            <w:tcBorders>
              <w:top w:val="single" w:sz="4" w:space="0" w:color="auto"/>
              <w:left w:val="single" w:sz="4" w:space="0" w:color="auto"/>
              <w:bottom w:val="single" w:sz="4" w:space="0" w:color="auto"/>
              <w:right w:val="single" w:sz="4" w:space="0" w:color="auto"/>
            </w:tcBorders>
          </w:tcPr>
          <w:p w14:paraId="3E4A9809" w14:textId="295B0B36" w:rsidR="007D595F" w:rsidRDefault="00CB06FE">
            <w:pPr>
              <w:spacing w:after="0" w:line="240" w:lineRule="auto"/>
              <w:jc w:val="left"/>
            </w:pPr>
            <w:r>
              <w:t>TH</w:t>
            </w:r>
          </w:p>
        </w:tc>
        <w:tc>
          <w:tcPr>
            <w:tcW w:w="6153" w:type="dxa"/>
            <w:gridSpan w:val="2"/>
            <w:tcBorders>
              <w:top w:val="single" w:sz="4" w:space="0" w:color="auto"/>
              <w:left w:val="single" w:sz="4" w:space="0" w:color="auto"/>
              <w:bottom w:val="single" w:sz="4" w:space="0" w:color="auto"/>
              <w:right w:val="single" w:sz="4" w:space="0" w:color="auto"/>
            </w:tcBorders>
          </w:tcPr>
          <w:p w14:paraId="4EB75574" w14:textId="33EC2F0C" w:rsidR="007D595F" w:rsidRDefault="00CB06FE">
            <w:pPr>
              <w:spacing w:after="0" w:line="240" w:lineRule="auto"/>
              <w:jc w:val="left"/>
            </w:pPr>
            <w:r>
              <w:t>Programme Director, Provider Collaborative, JUCD</w:t>
            </w:r>
          </w:p>
        </w:tc>
      </w:tr>
      <w:tr w:rsidR="007D595F" w14:paraId="72EB3F70" w14:textId="77777777" w:rsidTr="003811EB">
        <w:tc>
          <w:tcPr>
            <w:tcW w:w="2521" w:type="dxa"/>
            <w:gridSpan w:val="2"/>
            <w:tcBorders>
              <w:top w:val="single" w:sz="4" w:space="0" w:color="auto"/>
              <w:left w:val="single" w:sz="4" w:space="0" w:color="auto"/>
              <w:bottom w:val="single" w:sz="4" w:space="0" w:color="auto"/>
              <w:right w:val="single" w:sz="4" w:space="0" w:color="auto"/>
            </w:tcBorders>
          </w:tcPr>
          <w:p w14:paraId="12F737B0" w14:textId="3997A006" w:rsidR="007D595F" w:rsidRDefault="00CB06FE">
            <w:pPr>
              <w:spacing w:after="0" w:line="240" w:lineRule="auto"/>
              <w:jc w:val="left"/>
            </w:pPr>
            <w:r>
              <w:t>Chris Weiner</w:t>
            </w:r>
          </w:p>
        </w:tc>
        <w:tc>
          <w:tcPr>
            <w:tcW w:w="671" w:type="dxa"/>
            <w:tcBorders>
              <w:top w:val="single" w:sz="4" w:space="0" w:color="auto"/>
              <w:left w:val="single" w:sz="4" w:space="0" w:color="auto"/>
              <w:bottom w:val="single" w:sz="4" w:space="0" w:color="auto"/>
              <w:right w:val="single" w:sz="4" w:space="0" w:color="auto"/>
            </w:tcBorders>
          </w:tcPr>
          <w:p w14:paraId="3120262B" w14:textId="008B4A95" w:rsidR="007D595F" w:rsidRDefault="00CB06FE">
            <w:pPr>
              <w:spacing w:after="0" w:line="240" w:lineRule="auto"/>
              <w:jc w:val="left"/>
            </w:pPr>
            <w:r>
              <w:t>CW</w:t>
            </w:r>
          </w:p>
        </w:tc>
        <w:tc>
          <w:tcPr>
            <w:tcW w:w="6153" w:type="dxa"/>
            <w:gridSpan w:val="2"/>
            <w:tcBorders>
              <w:top w:val="single" w:sz="4" w:space="0" w:color="auto"/>
              <w:left w:val="single" w:sz="4" w:space="0" w:color="auto"/>
              <w:bottom w:val="single" w:sz="4" w:space="0" w:color="auto"/>
              <w:right w:val="single" w:sz="4" w:space="0" w:color="auto"/>
            </w:tcBorders>
          </w:tcPr>
          <w:p w14:paraId="3965012F" w14:textId="709A1275" w:rsidR="007D595F" w:rsidRDefault="00CB06FE">
            <w:pPr>
              <w:spacing w:after="0" w:line="240" w:lineRule="auto"/>
              <w:jc w:val="left"/>
            </w:pPr>
            <w:r>
              <w:t>ICB Medical Director</w:t>
            </w:r>
          </w:p>
        </w:tc>
      </w:tr>
      <w:tr w:rsidR="00264C95" w14:paraId="7716E402" w14:textId="77777777" w:rsidTr="007D595F">
        <w:tc>
          <w:tcPr>
            <w:tcW w:w="2521" w:type="dxa"/>
            <w:gridSpan w:val="2"/>
            <w:tcBorders>
              <w:top w:val="single" w:sz="4" w:space="0" w:color="auto"/>
              <w:left w:val="single" w:sz="4" w:space="0" w:color="auto"/>
              <w:bottom w:val="single" w:sz="4" w:space="0" w:color="auto"/>
              <w:right w:val="single" w:sz="4" w:space="0" w:color="auto"/>
            </w:tcBorders>
          </w:tcPr>
          <w:p w14:paraId="7129C554" w14:textId="7904B990" w:rsidR="00264C95" w:rsidRDefault="002D40B0">
            <w:pPr>
              <w:spacing w:after="0" w:line="240" w:lineRule="auto"/>
              <w:jc w:val="left"/>
            </w:pPr>
            <w:r>
              <w:t>Linda Garnett</w:t>
            </w:r>
          </w:p>
        </w:tc>
        <w:tc>
          <w:tcPr>
            <w:tcW w:w="671" w:type="dxa"/>
            <w:tcBorders>
              <w:top w:val="single" w:sz="4" w:space="0" w:color="auto"/>
              <w:left w:val="single" w:sz="4" w:space="0" w:color="auto"/>
              <w:bottom w:val="single" w:sz="4" w:space="0" w:color="auto"/>
              <w:right w:val="single" w:sz="4" w:space="0" w:color="auto"/>
            </w:tcBorders>
          </w:tcPr>
          <w:p w14:paraId="6A840C71" w14:textId="2023A803" w:rsidR="00264C95" w:rsidRDefault="002D40B0">
            <w:pPr>
              <w:spacing w:after="0" w:line="240" w:lineRule="auto"/>
              <w:jc w:val="left"/>
            </w:pPr>
            <w:r>
              <w:t>LG</w:t>
            </w:r>
          </w:p>
        </w:tc>
        <w:tc>
          <w:tcPr>
            <w:tcW w:w="6153" w:type="dxa"/>
            <w:gridSpan w:val="2"/>
            <w:tcBorders>
              <w:top w:val="single" w:sz="4" w:space="0" w:color="auto"/>
              <w:left w:val="single" w:sz="4" w:space="0" w:color="auto"/>
              <w:bottom w:val="single" w:sz="4" w:space="0" w:color="auto"/>
              <w:right w:val="single" w:sz="4" w:space="0" w:color="auto"/>
            </w:tcBorders>
          </w:tcPr>
          <w:p w14:paraId="66DE3EAA" w14:textId="3DF676A8" w:rsidR="00264C95" w:rsidRDefault="002D40B0">
            <w:pPr>
              <w:spacing w:after="0" w:line="240" w:lineRule="auto"/>
              <w:jc w:val="left"/>
            </w:pPr>
            <w:r>
              <w:t>ICB Interim Chief People Officer</w:t>
            </w:r>
          </w:p>
        </w:tc>
      </w:tr>
      <w:tr w:rsidR="002D40B0" w14:paraId="3C89E85F" w14:textId="77777777" w:rsidTr="007D595F">
        <w:tc>
          <w:tcPr>
            <w:tcW w:w="2521" w:type="dxa"/>
            <w:gridSpan w:val="2"/>
            <w:tcBorders>
              <w:top w:val="single" w:sz="4" w:space="0" w:color="auto"/>
              <w:left w:val="single" w:sz="4" w:space="0" w:color="auto"/>
              <w:bottom w:val="single" w:sz="4" w:space="0" w:color="auto"/>
              <w:right w:val="single" w:sz="4" w:space="0" w:color="auto"/>
            </w:tcBorders>
          </w:tcPr>
          <w:p w14:paraId="5EDD6325" w14:textId="4D50DF96" w:rsidR="002D40B0" w:rsidRDefault="002D40B0">
            <w:pPr>
              <w:spacing w:after="0" w:line="240" w:lineRule="auto"/>
              <w:jc w:val="left"/>
            </w:pPr>
            <w:r>
              <w:t>Sukhi Mahil</w:t>
            </w:r>
          </w:p>
        </w:tc>
        <w:tc>
          <w:tcPr>
            <w:tcW w:w="671" w:type="dxa"/>
            <w:tcBorders>
              <w:top w:val="single" w:sz="4" w:space="0" w:color="auto"/>
              <w:left w:val="single" w:sz="4" w:space="0" w:color="auto"/>
              <w:bottom w:val="single" w:sz="4" w:space="0" w:color="auto"/>
              <w:right w:val="single" w:sz="4" w:space="0" w:color="auto"/>
            </w:tcBorders>
          </w:tcPr>
          <w:p w14:paraId="6E316292" w14:textId="7DF0FBE9" w:rsidR="002D40B0" w:rsidRDefault="002D40B0">
            <w:pPr>
              <w:spacing w:after="0" w:line="240" w:lineRule="auto"/>
              <w:jc w:val="left"/>
            </w:pPr>
            <w:r>
              <w:t>SM</w:t>
            </w:r>
          </w:p>
        </w:tc>
        <w:tc>
          <w:tcPr>
            <w:tcW w:w="6153" w:type="dxa"/>
            <w:gridSpan w:val="2"/>
            <w:tcBorders>
              <w:top w:val="single" w:sz="4" w:space="0" w:color="auto"/>
              <w:left w:val="single" w:sz="4" w:space="0" w:color="auto"/>
              <w:bottom w:val="single" w:sz="4" w:space="0" w:color="auto"/>
              <w:right w:val="single" w:sz="4" w:space="0" w:color="auto"/>
            </w:tcBorders>
          </w:tcPr>
          <w:p w14:paraId="779F7CF6" w14:textId="71463E93" w:rsidR="002D40B0" w:rsidRPr="00A83868" w:rsidRDefault="00A83868" w:rsidP="00A83868">
            <w:pPr>
              <w:pStyle w:val="NoSpacing"/>
              <w:rPr>
                <w:lang w:eastAsia="en-GB"/>
              </w:rPr>
            </w:pPr>
            <w:r>
              <w:rPr>
                <w:lang w:eastAsia="en-GB"/>
              </w:rPr>
              <w:t>JUCD Assistant Director – Workforce Strategy, Planning and Transformation and CPLG Management Lead</w:t>
            </w:r>
          </w:p>
        </w:tc>
      </w:tr>
      <w:tr w:rsidR="007D595F" w14:paraId="4B11C96A" w14:textId="77777777" w:rsidTr="00FC65FA">
        <w:trPr>
          <w:trHeight w:val="515"/>
        </w:trPr>
        <w:tc>
          <w:tcPr>
            <w:tcW w:w="16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B982ED" w14:textId="77777777" w:rsidR="007D595F" w:rsidRDefault="007D595F">
            <w:pPr>
              <w:spacing w:after="0" w:line="240" w:lineRule="auto"/>
              <w:jc w:val="left"/>
              <w:rPr>
                <w:b/>
              </w:rPr>
            </w:pPr>
            <w:r>
              <w:rPr>
                <w:b/>
              </w:rPr>
              <w:t>Item No.</w:t>
            </w:r>
          </w:p>
        </w:tc>
        <w:tc>
          <w:tcPr>
            <w:tcW w:w="6582"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E0AA5E" w14:textId="77777777" w:rsidR="007D595F" w:rsidRDefault="007D595F">
            <w:pPr>
              <w:spacing w:after="0" w:line="240" w:lineRule="auto"/>
              <w:jc w:val="left"/>
              <w:rPr>
                <w:b/>
              </w:rPr>
            </w:pPr>
            <w:r>
              <w:rPr>
                <w:b/>
              </w:rPr>
              <w:t>Item</w:t>
            </w:r>
          </w:p>
        </w:tc>
        <w:tc>
          <w:tcPr>
            <w:tcW w:w="112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F4C40B" w14:textId="77777777" w:rsidR="007D595F" w:rsidRDefault="007D595F">
            <w:pPr>
              <w:spacing w:after="0" w:line="240" w:lineRule="auto"/>
              <w:jc w:val="left"/>
              <w:rPr>
                <w:b/>
              </w:rPr>
            </w:pPr>
            <w:r>
              <w:rPr>
                <w:b/>
              </w:rPr>
              <w:t>Action</w:t>
            </w:r>
          </w:p>
        </w:tc>
      </w:tr>
      <w:tr w:rsidR="007D595F" w14:paraId="0C2B7317" w14:textId="77777777" w:rsidTr="00FC65FA">
        <w:tc>
          <w:tcPr>
            <w:tcW w:w="1635" w:type="dxa"/>
            <w:tcBorders>
              <w:top w:val="single" w:sz="4" w:space="0" w:color="auto"/>
              <w:left w:val="single" w:sz="4" w:space="0" w:color="auto"/>
              <w:bottom w:val="single" w:sz="4" w:space="0" w:color="auto"/>
              <w:right w:val="single" w:sz="4" w:space="0" w:color="auto"/>
            </w:tcBorders>
            <w:hideMark/>
          </w:tcPr>
          <w:p w14:paraId="0468C53F" w14:textId="426E9EA3" w:rsidR="007D595F" w:rsidRDefault="007D595F">
            <w:pPr>
              <w:spacing w:after="0" w:line="240" w:lineRule="auto"/>
              <w:jc w:val="left"/>
              <w:rPr>
                <w:b/>
              </w:rPr>
            </w:pPr>
            <w:r>
              <w:rPr>
                <w:b/>
              </w:rPr>
              <w:t>FSB2</w:t>
            </w:r>
            <w:r w:rsidR="00BA7A97">
              <w:rPr>
                <w:b/>
              </w:rPr>
              <w:t>4</w:t>
            </w:r>
            <w:r>
              <w:rPr>
                <w:b/>
              </w:rPr>
              <w:t>2</w:t>
            </w:r>
            <w:r w:rsidR="00BA7A97">
              <w:rPr>
                <w:b/>
              </w:rPr>
              <w:t>5</w:t>
            </w:r>
            <w:r>
              <w:rPr>
                <w:b/>
              </w:rPr>
              <w:t>/0</w:t>
            </w:r>
            <w:r w:rsidR="00580F2C">
              <w:rPr>
                <w:b/>
              </w:rPr>
              <w:t>6</w:t>
            </w:r>
            <w:r w:rsidR="00814053">
              <w:rPr>
                <w:b/>
              </w:rPr>
              <w:t>3</w:t>
            </w:r>
          </w:p>
        </w:tc>
        <w:tc>
          <w:tcPr>
            <w:tcW w:w="6582" w:type="dxa"/>
            <w:gridSpan w:val="3"/>
            <w:tcBorders>
              <w:top w:val="single" w:sz="4" w:space="0" w:color="auto"/>
              <w:left w:val="single" w:sz="4" w:space="0" w:color="auto"/>
              <w:bottom w:val="single" w:sz="4" w:space="0" w:color="auto"/>
              <w:right w:val="single" w:sz="4" w:space="0" w:color="auto"/>
            </w:tcBorders>
          </w:tcPr>
          <w:p w14:paraId="4263BE47" w14:textId="77777777" w:rsidR="007D595F" w:rsidRPr="00453229" w:rsidRDefault="007D595F" w:rsidP="00453229">
            <w:pPr>
              <w:spacing w:after="0" w:line="240" w:lineRule="auto"/>
              <w:rPr>
                <w:rFonts w:cs="Arial"/>
                <w:b/>
                <w:bCs/>
              </w:rPr>
            </w:pPr>
            <w:r w:rsidRPr="00453229">
              <w:rPr>
                <w:rFonts w:cs="Arial"/>
                <w:b/>
                <w:bCs/>
              </w:rPr>
              <w:t>Welcome, Introductions and Apologies</w:t>
            </w:r>
          </w:p>
          <w:p w14:paraId="07879312" w14:textId="77777777" w:rsidR="007D595F" w:rsidRPr="00453229" w:rsidRDefault="007D595F" w:rsidP="00453229">
            <w:pPr>
              <w:spacing w:after="0" w:line="240" w:lineRule="auto"/>
              <w:rPr>
                <w:rFonts w:cs="Arial"/>
                <w:b/>
                <w:bCs/>
              </w:rPr>
            </w:pPr>
          </w:p>
          <w:p w14:paraId="7721D4E1" w14:textId="4608B55D" w:rsidR="007D595F" w:rsidRPr="00453229" w:rsidRDefault="007D595F" w:rsidP="00453229">
            <w:pPr>
              <w:spacing w:after="0" w:line="240" w:lineRule="auto"/>
              <w:rPr>
                <w:rFonts w:cs="Arial"/>
              </w:rPr>
            </w:pPr>
            <w:r w:rsidRPr="00453229">
              <w:rPr>
                <w:rFonts w:cs="Arial"/>
              </w:rPr>
              <w:t xml:space="preserve">KG welcomed colleagues to the Financial Sustainability Board.  </w:t>
            </w:r>
          </w:p>
          <w:p w14:paraId="67F0B68B" w14:textId="77777777" w:rsidR="007D595F" w:rsidRPr="00453229" w:rsidRDefault="007D595F" w:rsidP="00453229">
            <w:pPr>
              <w:spacing w:after="0" w:line="240" w:lineRule="auto"/>
              <w:rPr>
                <w:rFonts w:cs="Arial"/>
                <w:b/>
                <w:bCs/>
              </w:rPr>
            </w:pPr>
          </w:p>
          <w:p w14:paraId="72D3B0E6" w14:textId="5B721D2B" w:rsidR="008E19DB" w:rsidRDefault="007D595F" w:rsidP="00580F2C">
            <w:pPr>
              <w:spacing w:after="0" w:line="240" w:lineRule="auto"/>
              <w:rPr>
                <w:rFonts w:cs="Arial"/>
              </w:rPr>
            </w:pPr>
            <w:r w:rsidRPr="00453229">
              <w:rPr>
                <w:rFonts w:cs="Arial"/>
              </w:rPr>
              <w:t xml:space="preserve">Apologies were received from </w:t>
            </w:r>
            <w:r w:rsidR="00CB06FE">
              <w:rPr>
                <w:rFonts w:cs="Arial"/>
              </w:rPr>
              <w:t>TH</w:t>
            </w:r>
            <w:r w:rsidR="003A6987">
              <w:rPr>
                <w:rFonts w:cs="Arial"/>
              </w:rPr>
              <w:t>,</w:t>
            </w:r>
            <w:r w:rsidR="00CB06FE">
              <w:rPr>
                <w:rFonts w:cs="Arial"/>
              </w:rPr>
              <w:t xml:space="preserve"> MA</w:t>
            </w:r>
            <w:r w:rsidR="002D40B0">
              <w:rPr>
                <w:rFonts w:cs="Arial"/>
              </w:rPr>
              <w:t>, LG, SM</w:t>
            </w:r>
            <w:r w:rsidR="00CB06FE">
              <w:rPr>
                <w:rFonts w:cs="Arial"/>
              </w:rPr>
              <w:t xml:space="preserve"> and CW.</w:t>
            </w:r>
          </w:p>
          <w:p w14:paraId="169D21D8" w14:textId="69A17D8D" w:rsidR="00580F2C" w:rsidRPr="00580F2C" w:rsidRDefault="00580F2C" w:rsidP="00580F2C">
            <w:pPr>
              <w:spacing w:after="0" w:line="240" w:lineRule="auto"/>
              <w:rPr>
                <w:rFonts w:cs="Arial"/>
              </w:rPr>
            </w:pPr>
          </w:p>
        </w:tc>
        <w:tc>
          <w:tcPr>
            <w:tcW w:w="1128" w:type="dxa"/>
            <w:tcBorders>
              <w:top w:val="single" w:sz="4" w:space="0" w:color="auto"/>
              <w:left w:val="single" w:sz="4" w:space="0" w:color="auto"/>
              <w:bottom w:val="single" w:sz="4" w:space="0" w:color="auto"/>
              <w:right w:val="single" w:sz="4" w:space="0" w:color="auto"/>
            </w:tcBorders>
          </w:tcPr>
          <w:p w14:paraId="25280A9A" w14:textId="77777777" w:rsidR="007D595F" w:rsidRDefault="007D595F">
            <w:pPr>
              <w:spacing w:after="0" w:line="240" w:lineRule="auto"/>
              <w:jc w:val="left"/>
              <w:rPr>
                <w:b/>
              </w:rPr>
            </w:pPr>
          </w:p>
        </w:tc>
      </w:tr>
      <w:tr w:rsidR="007D595F" w14:paraId="212FF916" w14:textId="77777777" w:rsidTr="00FC65FA">
        <w:tc>
          <w:tcPr>
            <w:tcW w:w="1635" w:type="dxa"/>
            <w:tcBorders>
              <w:top w:val="single" w:sz="4" w:space="0" w:color="auto"/>
              <w:left w:val="single" w:sz="4" w:space="0" w:color="auto"/>
              <w:bottom w:val="single" w:sz="4" w:space="0" w:color="auto"/>
              <w:right w:val="single" w:sz="4" w:space="0" w:color="auto"/>
            </w:tcBorders>
            <w:hideMark/>
          </w:tcPr>
          <w:p w14:paraId="79EAF538" w14:textId="0DB56FE3" w:rsidR="007D595F" w:rsidRDefault="007D595F">
            <w:pPr>
              <w:spacing w:after="0" w:line="240" w:lineRule="auto"/>
              <w:jc w:val="left"/>
              <w:rPr>
                <w:b/>
              </w:rPr>
            </w:pPr>
            <w:r>
              <w:rPr>
                <w:b/>
              </w:rPr>
              <w:t>FSB2</w:t>
            </w:r>
            <w:r w:rsidR="00BA7A97">
              <w:rPr>
                <w:b/>
              </w:rPr>
              <w:t>425</w:t>
            </w:r>
            <w:r>
              <w:rPr>
                <w:b/>
              </w:rPr>
              <w:t>/0</w:t>
            </w:r>
            <w:r w:rsidR="00580F2C">
              <w:rPr>
                <w:b/>
              </w:rPr>
              <w:t>6</w:t>
            </w:r>
            <w:r w:rsidR="00814053">
              <w:rPr>
                <w:b/>
              </w:rPr>
              <w:t>4</w:t>
            </w:r>
          </w:p>
        </w:tc>
        <w:tc>
          <w:tcPr>
            <w:tcW w:w="6582" w:type="dxa"/>
            <w:gridSpan w:val="3"/>
            <w:tcBorders>
              <w:top w:val="single" w:sz="4" w:space="0" w:color="auto"/>
              <w:left w:val="single" w:sz="4" w:space="0" w:color="auto"/>
              <w:bottom w:val="single" w:sz="4" w:space="0" w:color="auto"/>
              <w:right w:val="single" w:sz="4" w:space="0" w:color="auto"/>
            </w:tcBorders>
          </w:tcPr>
          <w:p w14:paraId="45CE6A91" w14:textId="514612C0" w:rsidR="007D595F" w:rsidRDefault="007D595F">
            <w:pPr>
              <w:pStyle w:val="NoSpacing"/>
              <w:rPr>
                <w:b/>
                <w:bCs/>
              </w:rPr>
            </w:pPr>
            <w:r>
              <w:rPr>
                <w:b/>
                <w:bCs/>
              </w:rPr>
              <w:t xml:space="preserve">Notes from Meeting Held on Tuesday </w:t>
            </w:r>
            <w:r w:rsidR="00580F2C">
              <w:rPr>
                <w:b/>
                <w:bCs/>
              </w:rPr>
              <w:t>16 January</w:t>
            </w:r>
            <w:r>
              <w:rPr>
                <w:b/>
                <w:bCs/>
              </w:rPr>
              <w:t xml:space="preserve"> 202</w:t>
            </w:r>
            <w:r w:rsidR="00580F2C">
              <w:rPr>
                <w:b/>
                <w:bCs/>
              </w:rPr>
              <w:t>4</w:t>
            </w:r>
          </w:p>
          <w:p w14:paraId="1ADB1505" w14:textId="77777777" w:rsidR="007D595F" w:rsidRDefault="007D595F">
            <w:pPr>
              <w:pStyle w:val="NoSpacing"/>
            </w:pPr>
          </w:p>
          <w:p w14:paraId="61C21A36" w14:textId="2C357A0D" w:rsidR="007D595F" w:rsidRDefault="007D595F">
            <w:pPr>
              <w:pStyle w:val="NoSpacing"/>
            </w:pPr>
            <w:r>
              <w:t xml:space="preserve">The notes from the meeting held on Tuesday </w:t>
            </w:r>
            <w:r w:rsidR="00580F2C">
              <w:t>16 January 2024</w:t>
            </w:r>
            <w:r>
              <w:t xml:space="preserve"> were agreed as an accurate record.</w:t>
            </w:r>
          </w:p>
          <w:p w14:paraId="6E7468B3" w14:textId="77777777" w:rsidR="007D595F" w:rsidRDefault="007D595F">
            <w:pPr>
              <w:pStyle w:val="NoSpacing"/>
            </w:pPr>
          </w:p>
        </w:tc>
        <w:tc>
          <w:tcPr>
            <w:tcW w:w="1128" w:type="dxa"/>
            <w:tcBorders>
              <w:top w:val="single" w:sz="4" w:space="0" w:color="auto"/>
              <w:left w:val="single" w:sz="4" w:space="0" w:color="auto"/>
              <w:bottom w:val="single" w:sz="4" w:space="0" w:color="auto"/>
              <w:right w:val="single" w:sz="4" w:space="0" w:color="auto"/>
            </w:tcBorders>
          </w:tcPr>
          <w:p w14:paraId="02E18821" w14:textId="77777777" w:rsidR="007D595F" w:rsidRDefault="007D595F">
            <w:pPr>
              <w:spacing w:after="0" w:line="240" w:lineRule="auto"/>
              <w:jc w:val="left"/>
              <w:rPr>
                <w:b/>
              </w:rPr>
            </w:pPr>
          </w:p>
        </w:tc>
      </w:tr>
      <w:tr w:rsidR="007D595F" w14:paraId="4383825C" w14:textId="77777777" w:rsidTr="00FC65FA">
        <w:tc>
          <w:tcPr>
            <w:tcW w:w="1635" w:type="dxa"/>
            <w:tcBorders>
              <w:top w:val="single" w:sz="4" w:space="0" w:color="auto"/>
              <w:left w:val="single" w:sz="4" w:space="0" w:color="auto"/>
              <w:bottom w:val="single" w:sz="4" w:space="0" w:color="auto"/>
              <w:right w:val="single" w:sz="4" w:space="0" w:color="auto"/>
            </w:tcBorders>
            <w:hideMark/>
          </w:tcPr>
          <w:p w14:paraId="48738315" w14:textId="74AE1028" w:rsidR="007D595F" w:rsidRDefault="007D595F">
            <w:pPr>
              <w:spacing w:after="0" w:line="240" w:lineRule="auto"/>
              <w:jc w:val="left"/>
              <w:rPr>
                <w:b/>
              </w:rPr>
            </w:pPr>
            <w:r>
              <w:rPr>
                <w:b/>
              </w:rPr>
              <w:t>FSB2</w:t>
            </w:r>
            <w:r w:rsidR="00BA7A97">
              <w:rPr>
                <w:b/>
              </w:rPr>
              <w:t>425</w:t>
            </w:r>
            <w:r>
              <w:rPr>
                <w:b/>
              </w:rPr>
              <w:t>/0</w:t>
            </w:r>
            <w:r w:rsidR="00580F2C">
              <w:rPr>
                <w:b/>
              </w:rPr>
              <w:t>6</w:t>
            </w:r>
            <w:r w:rsidR="00814053">
              <w:rPr>
                <w:b/>
              </w:rPr>
              <w:t>5</w:t>
            </w:r>
          </w:p>
        </w:tc>
        <w:tc>
          <w:tcPr>
            <w:tcW w:w="6582" w:type="dxa"/>
            <w:gridSpan w:val="3"/>
            <w:tcBorders>
              <w:top w:val="single" w:sz="4" w:space="0" w:color="auto"/>
              <w:left w:val="single" w:sz="4" w:space="0" w:color="auto"/>
              <w:bottom w:val="single" w:sz="4" w:space="0" w:color="auto"/>
              <w:right w:val="single" w:sz="4" w:space="0" w:color="auto"/>
            </w:tcBorders>
          </w:tcPr>
          <w:p w14:paraId="12788F0E" w14:textId="77777777" w:rsidR="007D595F" w:rsidRDefault="007D595F">
            <w:pPr>
              <w:pStyle w:val="NoSpacing"/>
              <w:rPr>
                <w:b/>
                <w:bCs/>
              </w:rPr>
            </w:pPr>
            <w:r>
              <w:rPr>
                <w:b/>
                <w:bCs/>
              </w:rPr>
              <w:t>Action Log</w:t>
            </w:r>
          </w:p>
          <w:p w14:paraId="3614B812" w14:textId="77777777" w:rsidR="007D595F" w:rsidRDefault="007D595F">
            <w:pPr>
              <w:pStyle w:val="NoSpacing"/>
            </w:pPr>
          </w:p>
          <w:p w14:paraId="202670CC" w14:textId="77777777" w:rsidR="007D595F" w:rsidRDefault="007D595F" w:rsidP="00C20D5E">
            <w:pPr>
              <w:pStyle w:val="NoSpacing"/>
            </w:pPr>
            <w:r>
              <w:t xml:space="preserve">The action log was </w:t>
            </w:r>
            <w:r w:rsidR="00C20D5E">
              <w:t xml:space="preserve">not </w:t>
            </w:r>
            <w:r>
              <w:t>reviewed</w:t>
            </w:r>
            <w:r w:rsidR="00C20D5E">
              <w:t>/updated at this meeting.</w:t>
            </w:r>
          </w:p>
          <w:p w14:paraId="467AE7DF" w14:textId="6B330A7E" w:rsidR="00C20D5E" w:rsidRDefault="00C20D5E" w:rsidP="00C20D5E">
            <w:pPr>
              <w:pStyle w:val="NoSpacing"/>
            </w:pPr>
          </w:p>
        </w:tc>
        <w:tc>
          <w:tcPr>
            <w:tcW w:w="1128" w:type="dxa"/>
            <w:tcBorders>
              <w:top w:val="single" w:sz="4" w:space="0" w:color="auto"/>
              <w:left w:val="single" w:sz="4" w:space="0" w:color="auto"/>
              <w:bottom w:val="single" w:sz="4" w:space="0" w:color="auto"/>
              <w:right w:val="single" w:sz="4" w:space="0" w:color="auto"/>
            </w:tcBorders>
          </w:tcPr>
          <w:p w14:paraId="741E2522" w14:textId="77777777" w:rsidR="007D595F" w:rsidRDefault="007D595F">
            <w:pPr>
              <w:spacing w:after="0" w:line="240" w:lineRule="auto"/>
              <w:jc w:val="left"/>
              <w:rPr>
                <w:b/>
              </w:rPr>
            </w:pPr>
          </w:p>
        </w:tc>
      </w:tr>
      <w:tr w:rsidR="007D595F" w14:paraId="02079895" w14:textId="77777777" w:rsidTr="00FC65FA">
        <w:tc>
          <w:tcPr>
            <w:tcW w:w="1635" w:type="dxa"/>
            <w:tcBorders>
              <w:top w:val="single" w:sz="4" w:space="0" w:color="auto"/>
              <w:left w:val="single" w:sz="4" w:space="0" w:color="auto"/>
              <w:bottom w:val="single" w:sz="4" w:space="0" w:color="auto"/>
              <w:right w:val="single" w:sz="4" w:space="0" w:color="auto"/>
            </w:tcBorders>
          </w:tcPr>
          <w:p w14:paraId="272CEAC0" w14:textId="0C828D3E" w:rsidR="007D595F" w:rsidRDefault="00CD2DC1">
            <w:pPr>
              <w:pStyle w:val="NoSpacing"/>
              <w:rPr>
                <w:b/>
                <w:bCs/>
              </w:rPr>
            </w:pPr>
            <w:r>
              <w:rPr>
                <w:b/>
                <w:bCs/>
              </w:rPr>
              <w:t>FSB2425/066</w:t>
            </w:r>
          </w:p>
        </w:tc>
        <w:tc>
          <w:tcPr>
            <w:tcW w:w="6582" w:type="dxa"/>
            <w:gridSpan w:val="3"/>
            <w:tcBorders>
              <w:top w:val="single" w:sz="4" w:space="0" w:color="auto"/>
              <w:left w:val="single" w:sz="4" w:space="0" w:color="auto"/>
              <w:bottom w:val="single" w:sz="4" w:space="0" w:color="auto"/>
              <w:right w:val="single" w:sz="4" w:space="0" w:color="auto"/>
            </w:tcBorders>
          </w:tcPr>
          <w:p w14:paraId="1991BE36" w14:textId="77777777" w:rsidR="0016301B" w:rsidRPr="007E0FD4" w:rsidRDefault="00CD2DC1" w:rsidP="007E0FD4">
            <w:pPr>
              <w:pStyle w:val="NoSpacing"/>
              <w:rPr>
                <w:b/>
                <w:bCs/>
                <w:lang w:eastAsia="en-GB"/>
              </w:rPr>
            </w:pPr>
            <w:r w:rsidRPr="007E0FD4">
              <w:rPr>
                <w:b/>
                <w:bCs/>
                <w:lang w:eastAsia="en-GB"/>
              </w:rPr>
              <w:t>Updated Financial Plan</w:t>
            </w:r>
          </w:p>
          <w:p w14:paraId="48F53D3B" w14:textId="77777777" w:rsidR="00CD2DC1" w:rsidRDefault="00CD2DC1" w:rsidP="007E0FD4">
            <w:pPr>
              <w:pStyle w:val="NoSpacing"/>
              <w:rPr>
                <w:lang w:eastAsia="en-GB"/>
              </w:rPr>
            </w:pPr>
          </w:p>
          <w:p w14:paraId="3E21A57E" w14:textId="4441CDF2" w:rsidR="00F730FD" w:rsidRDefault="00F730FD" w:rsidP="007E0FD4">
            <w:pPr>
              <w:pStyle w:val="NoSpacing"/>
              <w:rPr>
                <w:lang w:eastAsia="en-GB"/>
              </w:rPr>
            </w:pPr>
            <w:r>
              <w:rPr>
                <w:lang w:eastAsia="en-GB"/>
              </w:rPr>
              <w:t xml:space="preserve">KG reported on the </w:t>
            </w:r>
            <w:r w:rsidRPr="00F730FD">
              <w:rPr>
                <w:lang w:eastAsia="en-GB"/>
              </w:rPr>
              <w:t>Derbyshire ICB Operational Planning - Post 21 March submission review meeting with NHS</w:t>
            </w:r>
            <w:r>
              <w:rPr>
                <w:lang w:eastAsia="en-GB"/>
              </w:rPr>
              <w:t>E</w:t>
            </w:r>
            <w:r w:rsidRPr="00F730FD">
              <w:rPr>
                <w:lang w:eastAsia="en-GB"/>
              </w:rPr>
              <w:t xml:space="preserve"> </w:t>
            </w:r>
            <w:r>
              <w:rPr>
                <w:lang w:eastAsia="en-GB"/>
              </w:rPr>
              <w:t>held on 15 April 24 and highlighted the following:</w:t>
            </w:r>
          </w:p>
          <w:p w14:paraId="588F2139" w14:textId="77777777" w:rsidR="00F730FD" w:rsidRDefault="00F730FD" w:rsidP="007E0FD4">
            <w:pPr>
              <w:pStyle w:val="NoSpacing"/>
              <w:rPr>
                <w:lang w:eastAsia="en-GB"/>
              </w:rPr>
            </w:pPr>
          </w:p>
          <w:p w14:paraId="7315372A" w14:textId="48CB5953" w:rsidR="00F730FD" w:rsidRDefault="00F730FD" w:rsidP="00F730FD">
            <w:pPr>
              <w:pStyle w:val="NoSpacing"/>
              <w:numPr>
                <w:ilvl w:val="0"/>
                <w:numId w:val="19"/>
              </w:numPr>
              <w:ind w:left="231" w:hanging="231"/>
              <w:rPr>
                <w:lang w:eastAsia="en-GB"/>
              </w:rPr>
            </w:pPr>
            <w:r>
              <w:rPr>
                <w:lang w:eastAsia="en-GB"/>
              </w:rPr>
              <w:lastRenderedPageBreak/>
              <w:t xml:space="preserve">There was a </w:t>
            </w:r>
            <w:r w:rsidR="00EF050D">
              <w:rPr>
                <w:lang w:eastAsia="en-GB"/>
              </w:rPr>
              <w:t>c</w:t>
            </w:r>
            <w:r>
              <w:rPr>
                <w:lang w:eastAsia="en-GB"/>
              </w:rPr>
              <w:t>onversation regarding £83m deficit,</w:t>
            </w:r>
            <w:r w:rsidR="00EF050D">
              <w:rPr>
                <w:lang w:eastAsia="en-GB"/>
              </w:rPr>
              <w:t xml:space="preserve"> CIP delivery and our position relative to others.</w:t>
            </w:r>
          </w:p>
          <w:p w14:paraId="6254566E" w14:textId="34A77E3E" w:rsidR="00EF050D" w:rsidRDefault="004B0E48" w:rsidP="00F730FD">
            <w:pPr>
              <w:pStyle w:val="NoSpacing"/>
              <w:numPr>
                <w:ilvl w:val="0"/>
                <w:numId w:val="19"/>
              </w:numPr>
              <w:ind w:left="231" w:hanging="231"/>
              <w:rPr>
                <w:lang w:eastAsia="en-GB"/>
              </w:rPr>
            </w:pPr>
            <w:r>
              <w:rPr>
                <w:lang w:eastAsia="en-GB"/>
              </w:rPr>
              <w:t>There were h</w:t>
            </w:r>
            <w:r w:rsidR="00EF050D">
              <w:rPr>
                <w:lang w:eastAsia="en-GB"/>
              </w:rPr>
              <w:t>elpful interjections regarding how we deploy dental underspend and specialised commissioning in these plans.</w:t>
            </w:r>
          </w:p>
          <w:p w14:paraId="718FC2D0" w14:textId="18A2D4F0" w:rsidR="00EF050D" w:rsidRDefault="00EF050D" w:rsidP="00F730FD">
            <w:pPr>
              <w:pStyle w:val="NoSpacing"/>
              <w:numPr>
                <w:ilvl w:val="0"/>
                <w:numId w:val="19"/>
              </w:numPr>
              <w:ind w:left="231" w:hanging="231"/>
              <w:rPr>
                <w:lang w:eastAsia="en-GB"/>
              </w:rPr>
            </w:pPr>
            <w:r>
              <w:rPr>
                <w:lang w:eastAsia="en-GB"/>
              </w:rPr>
              <w:t>Benchmarking data was presented back to us on things like CIPs in other Systems being much higher than ours and the VWA being up to 130 in one or two areas.</w:t>
            </w:r>
          </w:p>
          <w:p w14:paraId="52F1719C" w14:textId="6C2C34EB" w:rsidR="00EF050D" w:rsidRDefault="00EF050D" w:rsidP="00F730FD">
            <w:pPr>
              <w:pStyle w:val="NoSpacing"/>
              <w:numPr>
                <w:ilvl w:val="0"/>
                <w:numId w:val="19"/>
              </w:numPr>
              <w:ind w:left="231" w:hanging="231"/>
              <w:rPr>
                <w:lang w:eastAsia="en-GB"/>
              </w:rPr>
            </w:pPr>
            <w:r>
              <w:rPr>
                <w:lang w:eastAsia="en-GB"/>
              </w:rPr>
              <w:t>The intention was to encourage us to go further; we had not gone far enough, and others were going further in all areas.</w:t>
            </w:r>
          </w:p>
          <w:p w14:paraId="031FF75B" w14:textId="269F23D0" w:rsidR="00EF050D" w:rsidRDefault="00EF050D" w:rsidP="00F730FD">
            <w:pPr>
              <w:pStyle w:val="NoSpacing"/>
              <w:numPr>
                <w:ilvl w:val="0"/>
                <w:numId w:val="19"/>
              </w:numPr>
              <w:ind w:left="231" w:hanging="231"/>
              <w:rPr>
                <w:lang w:eastAsia="en-GB"/>
              </w:rPr>
            </w:pPr>
            <w:r>
              <w:rPr>
                <w:lang w:eastAsia="en-GB"/>
              </w:rPr>
              <w:t xml:space="preserve">There was to be a Quarterly System Review Meeting on 18 April 2024, which was straight after the flash report was due to be submitted. </w:t>
            </w:r>
            <w:r w:rsidR="000A2879">
              <w:rPr>
                <w:lang w:eastAsia="en-GB"/>
              </w:rPr>
              <w:t xml:space="preserve"> KG agreed to feedback from that meeting to all </w:t>
            </w:r>
            <w:proofErr w:type="spellStart"/>
            <w:r w:rsidR="000A2879">
              <w:rPr>
                <w:lang w:eastAsia="en-GB"/>
              </w:rPr>
              <w:t>DoFs</w:t>
            </w:r>
            <w:proofErr w:type="spellEnd"/>
            <w:r w:rsidR="000A2879">
              <w:rPr>
                <w:lang w:eastAsia="en-GB"/>
              </w:rPr>
              <w:t>.</w:t>
            </w:r>
          </w:p>
          <w:p w14:paraId="1C15406E" w14:textId="28152779" w:rsidR="000A2879" w:rsidRDefault="000A2879" w:rsidP="00F730FD">
            <w:pPr>
              <w:pStyle w:val="NoSpacing"/>
              <w:numPr>
                <w:ilvl w:val="0"/>
                <w:numId w:val="19"/>
              </w:numPr>
              <w:ind w:left="231" w:hanging="231"/>
              <w:rPr>
                <w:lang w:eastAsia="en-GB"/>
              </w:rPr>
            </w:pPr>
            <w:r>
              <w:rPr>
                <w:lang w:eastAsia="en-GB"/>
              </w:rPr>
              <w:t>The flash report was to be submitted by lunchtime 17 April 2024.</w:t>
            </w:r>
          </w:p>
          <w:p w14:paraId="395B083A" w14:textId="59E6CFF0" w:rsidR="000A2879" w:rsidRDefault="000A2879" w:rsidP="00F730FD">
            <w:pPr>
              <w:pStyle w:val="NoSpacing"/>
              <w:numPr>
                <w:ilvl w:val="0"/>
                <w:numId w:val="19"/>
              </w:numPr>
              <w:ind w:left="231" w:hanging="231"/>
              <w:rPr>
                <w:lang w:eastAsia="en-GB"/>
              </w:rPr>
            </w:pPr>
            <w:r>
              <w:rPr>
                <w:lang w:eastAsia="en-GB"/>
              </w:rPr>
              <w:t>KG reported that work was continuing to try and reduce £83m deficit.  KG hoped that the flash report being submitted tomorrow would be in the high 70's rather than £83m – he was looking for a £3-4m movement amongst all organisations to show intent that we were still reviewing things, but not to overstretch our ambitions.</w:t>
            </w:r>
          </w:p>
          <w:p w14:paraId="401EFB98" w14:textId="1981EA9D" w:rsidR="00654779" w:rsidRDefault="00654779" w:rsidP="00F730FD">
            <w:pPr>
              <w:pStyle w:val="NoSpacing"/>
              <w:numPr>
                <w:ilvl w:val="0"/>
                <w:numId w:val="19"/>
              </w:numPr>
              <w:ind w:left="231" w:hanging="231"/>
              <w:rPr>
                <w:lang w:eastAsia="en-GB"/>
              </w:rPr>
            </w:pPr>
            <w:r>
              <w:rPr>
                <w:lang w:eastAsia="en-GB"/>
              </w:rPr>
              <w:t>PH referred to the benchmarking data shared by NHSE, and asked whether it gave any indications as to what other systems were doing that we were not.</w:t>
            </w:r>
          </w:p>
          <w:p w14:paraId="610C83B7" w14:textId="79ED0F15" w:rsidR="00654779" w:rsidRDefault="00654779" w:rsidP="00F730FD">
            <w:pPr>
              <w:pStyle w:val="NoSpacing"/>
              <w:numPr>
                <w:ilvl w:val="0"/>
                <w:numId w:val="19"/>
              </w:numPr>
              <w:ind w:left="231" w:hanging="231"/>
              <w:rPr>
                <w:lang w:eastAsia="en-GB"/>
              </w:rPr>
            </w:pPr>
            <w:r>
              <w:rPr>
                <w:lang w:eastAsia="en-GB"/>
              </w:rPr>
              <w:t xml:space="preserve">KG reported that it appeared that some Systems were pushing for 6% CIP, and NHSE felt that we too should be aiming for that.  It was noted that some </w:t>
            </w:r>
            <w:r w:rsidR="004B0E48">
              <w:rPr>
                <w:lang w:eastAsia="en-GB"/>
              </w:rPr>
              <w:t>S</w:t>
            </w:r>
            <w:r>
              <w:rPr>
                <w:lang w:eastAsia="en-GB"/>
              </w:rPr>
              <w:t xml:space="preserve">ystems had demonstrated schemes to get to 6%, but the majority had put in an 'ambition' to get to 6% without any substance.  This was not an approach that KG would support, he would not push our </w:t>
            </w:r>
            <w:r w:rsidR="004B0E48">
              <w:rPr>
                <w:lang w:eastAsia="en-GB"/>
              </w:rPr>
              <w:t>S</w:t>
            </w:r>
            <w:r>
              <w:rPr>
                <w:lang w:eastAsia="en-GB"/>
              </w:rPr>
              <w:t xml:space="preserve">ystem to go further than </w:t>
            </w:r>
            <w:r w:rsidR="00EB1E3D">
              <w:rPr>
                <w:lang w:eastAsia="en-GB"/>
              </w:rPr>
              <w:t xml:space="preserve">the </w:t>
            </w:r>
            <w:r>
              <w:rPr>
                <w:lang w:eastAsia="en-GB"/>
              </w:rPr>
              <w:t>5% we had already committed to.</w:t>
            </w:r>
          </w:p>
          <w:p w14:paraId="6236C6D4" w14:textId="7CC0D415" w:rsidR="00EB1E3D" w:rsidRDefault="0099386F" w:rsidP="00F730FD">
            <w:pPr>
              <w:pStyle w:val="NoSpacing"/>
              <w:numPr>
                <w:ilvl w:val="0"/>
                <w:numId w:val="19"/>
              </w:numPr>
              <w:ind w:left="231" w:hanging="231"/>
              <w:rPr>
                <w:lang w:eastAsia="en-GB"/>
              </w:rPr>
            </w:pPr>
            <w:r>
              <w:rPr>
                <w:lang w:eastAsia="en-GB"/>
              </w:rPr>
              <w:t>KG reported that s</w:t>
            </w:r>
            <w:r w:rsidR="00EB1E3D">
              <w:rPr>
                <w:lang w:eastAsia="en-GB"/>
              </w:rPr>
              <w:t>ervices of a limited clinical value or decommissioning was something that we needed to look at, but not necessarily built into our plans at this stage, unless our collective Boards thought differently in the next two weeks.</w:t>
            </w:r>
          </w:p>
          <w:p w14:paraId="710AF40E" w14:textId="584C548D" w:rsidR="00EB1E3D" w:rsidRDefault="00EB1E3D" w:rsidP="00F730FD">
            <w:pPr>
              <w:pStyle w:val="NoSpacing"/>
              <w:numPr>
                <w:ilvl w:val="0"/>
                <w:numId w:val="19"/>
              </w:numPr>
              <w:ind w:left="231" w:hanging="231"/>
              <w:rPr>
                <w:lang w:eastAsia="en-GB"/>
              </w:rPr>
            </w:pPr>
            <w:r>
              <w:rPr>
                <w:lang w:eastAsia="en-GB"/>
              </w:rPr>
              <w:t>KG and JS had had an email exchange this morning and KG asked for a further update.</w:t>
            </w:r>
          </w:p>
          <w:p w14:paraId="262BF561" w14:textId="3273B4C7" w:rsidR="003628E5" w:rsidRDefault="00EB1E3D" w:rsidP="003628E5">
            <w:pPr>
              <w:pStyle w:val="NoSpacing"/>
              <w:numPr>
                <w:ilvl w:val="0"/>
                <w:numId w:val="19"/>
              </w:numPr>
              <w:ind w:left="231" w:hanging="231"/>
              <w:rPr>
                <w:lang w:eastAsia="en-GB"/>
              </w:rPr>
            </w:pPr>
            <w:r>
              <w:rPr>
                <w:lang w:eastAsia="en-GB"/>
              </w:rPr>
              <w:t xml:space="preserve">JS reported that </w:t>
            </w:r>
            <w:proofErr w:type="spellStart"/>
            <w:r>
              <w:rPr>
                <w:lang w:eastAsia="en-GB"/>
              </w:rPr>
              <w:t>DHcT</w:t>
            </w:r>
            <w:proofErr w:type="spellEnd"/>
            <w:r>
              <w:rPr>
                <w:lang w:eastAsia="en-GB"/>
              </w:rPr>
              <w:t xml:space="preserve"> had been making some inroads in mak</w:t>
            </w:r>
            <w:r w:rsidR="0099386F">
              <w:rPr>
                <w:lang w:eastAsia="en-GB"/>
              </w:rPr>
              <w:t>ing</w:t>
            </w:r>
            <w:r>
              <w:rPr>
                <w:lang w:eastAsia="en-GB"/>
              </w:rPr>
              <w:t xml:space="preserve"> improvements of up to £2.5m, but in the last week </w:t>
            </w:r>
            <w:proofErr w:type="spellStart"/>
            <w:r>
              <w:rPr>
                <w:lang w:eastAsia="en-GB"/>
              </w:rPr>
              <w:t>DHcT</w:t>
            </w:r>
            <w:proofErr w:type="spellEnd"/>
            <w:r>
              <w:rPr>
                <w:lang w:eastAsia="en-GB"/>
              </w:rPr>
              <w:t xml:space="preserve"> had had a CQC inspection </w:t>
            </w:r>
            <w:r w:rsidR="004B0E48">
              <w:rPr>
                <w:lang w:eastAsia="en-GB"/>
              </w:rPr>
              <w:t>over</w:t>
            </w:r>
            <w:r>
              <w:rPr>
                <w:lang w:eastAsia="en-GB"/>
              </w:rPr>
              <w:t xml:space="preserve"> four days. As a result of the inspection, </w:t>
            </w:r>
            <w:proofErr w:type="spellStart"/>
            <w:r>
              <w:rPr>
                <w:lang w:eastAsia="en-GB"/>
              </w:rPr>
              <w:t>DHcT</w:t>
            </w:r>
            <w:proofErr w:type="spellEnd"/>
            <w:r>
              <w:rPr>
                <w:lang w:eastAsia="en-GB"/>
              </w:rPr>
              <w:t xml:space="preserve"> had </w:t>
            </w:r>
            <w:r w:rsidR="003628E5">
              <w:rPr>
                <w:lang w:eastAsia="en-GB"/>
              </w:rPr>
              <w:t>received a letter suggesting some</w:t>
            </w:r>
            <w:r>
              <w:rPr>
                <w:lang w:eastAsia="en-GB"/>
              </w:rPr>
              <w:t xml:space="preserve"> severe actions</w:t>
            </w:r>
            <w:r w:rsidR="003628E5">
              <w:rPr>
                <w:lang w:eastAsia="en-GB"/>
              </w:rPr>
              <w:t xml:space="preserve"> were required</w:t>
            </w:r>
            <w:r>
              <w:rPr>
                <w:lang w:eastAsia="en-GB"/>
              </w:rPr>
              <w:t xml:space="preserve"> that would result in additional costs being committed of</w:t>
            </w:r>
            <w:r w:rsidR="003628E5">
              <w:rPr>
                <w:lang w:eastAsia="en-GB"/>
              </w:rPr>
              <w:t xml:space="preserve"> £750k. A further letter had been received this week which would restrict some emissions and had caused further challenges.  These were being fed through formal routes to the ICB.</w:t>
            </w:r>
          </w:p>
          <w:p w14:paraId="744A2694" w14:textId="18087B03" w:rsidR="003628E5" w:rsidRDefault="003628E5" w:rsidP="003628E5">
            <w:pPr>
              <w:pStyle w:val="NoSpacing"/>
              <w:numPr>
                <w:ilvl w:val="0"/>
                <w:numId w:val="19"/>
              </w:numPr>
              <w:ind w:left="231" w:hanging="231"/>
              <w:rPr>
                <w:lang w:eastAsia="en-GB"/>
              </w:rPr>
            </w:pPr>
            <w:r>
              <w:t>JS</w:t>
            </w:r>
            <w:r w:rsidRPr="003628E5">
              <w:t xml:space="preserve"> reported that </w:t>
            </w:r>
            <w:r w:rsidR="00654779" w:rsidRPr="00654779">
              <w:t xml:space="preserve">in the last week, </w:t>
            </w:r>
            <w:proofErr w:type="spellStart"/>
            <w:r w:rsidRPr="003628E5">
              <w:t>DHcT</w:t>
            </w:r>
            <w:proofErr w:type="spellEnd"/>
            <w:r w:rsidR="00654779" w:rsidRPr="00654779">
              <w:t xml:space="preserve"> </w:t>
            </w:r>
            <w:r>
              <w:t xml:space="preserve">had </w:t>
            </w:r>
            <w:r w:rsidR="00654779" w:rsidRPr="00654779">
              <w:t xml:space="preserve">also </w:t>
            </w:r>
            <w:r w:rsidRPr="003628E5">
              <w:t xml:space="preserve">received </w:t>
            </w:r>
            <w:r w:rsidR="00654779" w:rsidRPr="00654779">
              <w:t xml:space="preserve">a </w:t>
            </w:r>
            <w:r>
              <w:t xml:space="preserve">letter </w:t>
            </w:r>
            <w:r w:rsidR="00654779" w:rsidRPr="00654779">
              <w:t>from the ICB regarding proposed change</w:t>
            </w:r>
            <w:r w:rsidRPr="003628E5">
              <w:t>s</w:t>
            </w:r>
            <w:r w:rsidR="00654779" w:rsidRPr="00654779">
              <w:t xml:space="preserve"> to the </w:t>
            </w:r>
            <w:r w:rsidR="005C5117">
              <w:t xml:space="preserve">IAPT </w:t>
            </w:r>
            <w:r w:rsidR="00654779" w:rsidRPr="00654779">
              <w:t xml:space="preserve">contract. </w:t>
            </w:r>
            <w:r w:rsidRPr="003628E5">
              <w:t xml:space="preserve">This would </w:t>
            </w:r>
            <w:r w:rsidR="00E90E38">
              <w:t>result in a</w:t>
            </w:r>
            <w:r w:rsidR="00654779" w:rsidRPr="00654779">
              <w:t xml:space="preserve"> loss of £1.3</w:t>
            </w:r>
            <w:r w:rsidRPr="003628E5">
              <w:t xml:space="preserve">m for </w:t>
            </w:r>
            <w:proofErr w:type="spellStart"/>
            <w:r w:rsidRPr="003628E5">
              <w:t>DHcT</w:t>
            </w:r>
            <w:proofErr w:type="spellEnd"/>
            <w:r w:rsidRPr="003628E5">
              <w:t xml:space="preserve"> with</w:t>
            </w:r>
            <w:r w:rsidR="005C5117">
              <w:t xml:space="preserve"> </w:t>
            </w:r>
            <w:r w:rsidRPr="003628E5">
              <w:t>little notice</w:t>
            </w:r>
            <w:r>
              <w:t xml:space="preserve">. </w:t>
            </w:r>
            <w:r w:rsidRPr="003628E5">
              <w:t xml:space="preserve">  </w:t>
            </w:r>
            <w:r>
              <w:t>The</w:t>
            </w:r>
            <w:r w:rsidRPr="003628E5">
              <w:t xml:space="preserve"> potential to improve their position was now being reassessed based on the impacts of th</w:t>
            </w:r>
            <w:r w:rsidR="00E34218">
              <w:t>is</w:t>
            </w:r>
            <w:r w:rsidRPr="003628E5">
              <w:t xml:space="preserve"> letter.</w:t>
            </w:r>
          </w:p>
          <w:p w14:paraId="6BBB72CB" w14:textId="5F2113C4" w:rsidR="003628E5" w:rsidRDefault="003628E5" w:rsidP="003628E5">
            <w:pPr>
              <w:pStyle w:val="NoSpacing"/>
              <w:numPr>
                <w:ilvl w:val="0"/>
                <w:numId w:val="19"/>
              </w:numPr>
              <w:ind w:left="231" w:hanging="231"/>
              <w:rPr>
                <w:lang w:eastAsia="en-GB"/>
              </w:rPr>
            </w:pPr>
            <w:r>
              <w:t xml:space="preserve">It was noted that </w:t>
            </w:r>
            <w:proofErr w:type="spellStart"/>
            <w:r w:rsidRPr="003628E5">
              <w:t>DHcT</w:t>
            </w:r>
            <w:proofErr w:type="spellEnd"/>
            <w:r w:rsidRPr="003628E5">
              <w:t xml:space="preserve"> Board was to meet all day 17 April to review core planning in the morning and unpalatable lists in the </w:t>
            </w:r>
            <w:r w:rsidRPr="003628E5">
              <w:lastRenderedPageBreak/>
              <w:t xml:space="preserve">afternoon and going through more longer-term solutions and actions to get </w:t>
            </w:r>
            <w:proofErr w:type="spellStart"/>
            <w:r w:rsidR="007D1580">
              <w:t>DHcT</w:t>
            </w:r>
            <w:proofErr w:type="spellEnd"/>
            <w:r w:rsidRPr="003628E5">
              <w:t xml:space="preserve"> back to financial sustainability.</w:t>
            </w:r>
          </w:p>
          <w:p w14:paraId="5070827B" w14:textId="23712676" w:rsidR="00F50BC2" w:rsidRDefault="00F50BC2" w:rsidP="003628E5">
            <w:pPr>
              <w:pStyle w:val="NoSpacing"/>
              <w:numPr>
                <w:ilvl w:val="0"/>
                <w:numId w:val="19"/>
              </w:numPr>
              <w:ind w:left="231" w:hanging="231"/>
              <w:rPr>
                <w:lang w:eastAsia="en-GB"/>
              </w:rPr>
            </w:pPr>
            <w:r>
              <w:t xml:space="preserve">JS reported that he would hopefully be able to give an updated view later today and another view tomorrow morning, but </w:t>
            </w:r>
            <w:r w:rsidR="005C5117">
              <w:t>with</w:t>
            </w:r>
            <w:r>
              <w:t xml:space="preserve"> the timescale of when the flash report was due (lunchtime tomorrow), he felt would be too soon for material movements.  It was </w:t>
            </w:r>
            <w:r w:rsidR="00F93696">
              <w:t>hoped</w:t>
            </w:r>
            <w:r>
              <w:t xml:space="preserve"> that by 2 May</w:t>
            </w:r>
            <w:r w:rsidR="00F93696">
              <w:t>,</w:t>
            </w:r>
            <w:r>
              <w:t xml:space="preserve"> </w:t>
            </w:r>
            <w:proofErr w:type="spellStart"/>
            <w:r>
              <w:t>DHcT</w:t>
            </w:r>
            <w:proofErr w:type="spellEnd"/>
            <w:r>
              <w:t xml:space="preserve"> </w:t>
            </w:r>
            <w:r w:rsidR="00F93696">
              <w:t>would have</w:t>
            </w:r>
            <w:r>
              <w:t xml:space="preserve"> worked through some of these challenges and to have improved materially.</w:t>
            </w:r>
          </w:p>
          <w:p w14:paraId="523BCA4B" w14:textId="4F21FCED" w:rsidR="00EF050D" w:rsidRDefault="00F50BC2" w:rsidP="00F95097">
            <w:pPr>
              <w:pStyle w:val="NoSpacing"/>
              <w:numPr>
                <w:ilvl w:val="0"/>
                <w:numId w:val="19"/>
              </w:numPr>
              <w:ind w:left="231" w:hanging="231"/>
              <w:rPr>
                <w:lang w:eastAsia="en-GB"/>
              </w:rPr>
            </w:pPr>
            <w:r>
              <w:rPr>
                <w:lang w:eastAsia="en-GB"/>
              </w:rPr>
              <w:t>KG referred to the IAPT contract and reported that he</w:t>
            </w:r>
            <w:r w:rsidR="005061DD">
              <w:rPr>
                <w:lang w:eastAsia="en-GB"/>
              </w:rPr>
              <w:t xml:space="preserve"> </w:t>
            </w:r>
            <w:r w:rsidR="003D087E">
              <w:rPr>
                <w:lang w:eastAsia="en-GB"/>
              </w:rPr>
              <w:t>was not comfortable with the way that</w:t>
            </w:r>
            <w:r w:rsidR="005061DD">
              <w:rPr>
                <w:lang w:eastAsia="en-GB"/>
              </w:rPr>
              <w:t xml:space="preserve"> JS</w:t>
            </w:r>
            <w:r w:rsidR="003D087E">
              <w:rPr>
                <w:lang w:eastAsia="en-GB"/>
              </w:rPr>
              <w:t xml:space="preserve"> had</w:t>
            </w:r>
            <w:r w:rsidR="005061DD">
              <w:rPr>
                <w:lang w:eastAsia="en-GB"/>
              </w:rPr>
              <w:t xml:space="preserve"> interpret</w:t>
            </w:r>
            <w:r w:rsidR="003D087E">
              <w:rPr>
                <w:lang w:eastAsia="en-GB"/>
              </w:rPr>
              <w:t>ed</w:t>
            </w:r>
            <w:r w:rsidR="005061DD">
              <w:rPr>
                <w:lang w:eastAsia="en-GB"/>
              </w:rPr>
              <w:t xml:space="preserve"> the </w:t>
            </w:r>
            <w:r w:rsidR="007D740C">
              <w:rPr>
                <w:lang w:eastAsia="en-GB"/>
              </w:rPr>
              <w:t>situation and</w:t>
            </w:r>
            <w:r>
              <w:rPr>
                <w:lang w:eastAsia="en-GB"/>
              </w:rPr>
              <w:t xml:space="preserve"> </w:t>
            </w:r>
            <w:r w:rsidR="00846A0A">
              <w:rPr>
                <w:lang w:eastAsia="en-GB"/>
              </w:rPr>
              <w:t>suggested a discussion with</w:t>
            </w:r>
            <w:r>
              <w:rPr>
                <w:lang w:eastAsia="en-GB"/>
              </w:rPr>
              <w:t xml:space="preserve"> JS outside of this meeting.</w:t>
            </w:r>
          </w:p>
          <w:p w14:paraId="698D085A" w14:textId="42DC12EF" w:rsidR="003D087E" w:rsidRDefault="007D740C" w:rsidP="003657C4">
            <w:pPr>
              <w:pStyle w:val="NoSpacing"/>
              <w:numPr>
                <w:ilvl w:val="0"/>
                <w:numId w:val="19"/>
              </w:numPr>
              <w:ind w:left="231" w:hanging="231"/>
              <w:rPr>
                <w:lang w:eastAsia="en-GB"/>
              </w:rPr>
            </w:pPr>
            <w:r>
              <w:rPr>
                <w:lang w:eastAsia="en-GB"/>
              </w:rPr>
              <w:t xml:space="preserve">KG reported that there needed to </w:t>
            </w:r>
            <w:r w:rsidR="007F58F4">
              <w:rPr>
                <w:lang w:eastAsia="en-GB"/>
              </w:rPr>
              <w:t xml:space="preserve">be </w:t>
            </w:r>
            <w:r>
              <w:rPr>
                <w:lang w:eastAsia="en-GB"/>
              </w:rPr>
              <w:t xml:space="preserve">further discussions in the next 12 hours regarding the issues/allegations raised by JS and </w:t>
            </w:r>
            <w:r w:rsidR="003D087E">
              <w:rPr>
                <w:lang w:eastAsia="en-GB"/>
              </w:rPr>
              <w:t>how the Trust</w:t>
            </w:r>
            <w:r>
              <w:rPr>
                <w:lang w:eastAsia="en-GB"/>
              </w:rPr>
              <w:t xml:space="preserve"> </w:t>
            </w:r>
            <w:r w:rsidR="003D087E">
              <w:rPr>
                <w:lang w:eastAsia="en-GB"/>
              </w:rPr>
              <w:t xml:space="preserve">had </w:t>
            </w:r>
            <w:r>
              <w:rPr>
                <w:lang w:eastAsia="en-GB"/>
              </w:rPr>
              <w:t>approach</w:t>
            </w:r>
            <w:r w:rsidR="003D087E">
              <w:rPr>
                <w:lang w:eastAsia="en-GB"/>
              </w:rPr>
              <w:t>ed</w:t>
            </w:r>
            <w:r>
              <w:rPr>
                <w:lang w:eastAsia="en-GB"/>
              </w:rPr>
              <w:t xml:space="preserve"> them. </w:t>
            </w:r>
          </w:p>
          <w:p w14:paraId="57E82817" w14:textId="3C697E81" w:rsidR="003D087E" w:rsidRDefault="003D087E" w:rsidP="003657C4">
            <w:pPr>
              <w:pStyle w:val="NoSpacing"/>
              <w:numPr>
                <w:ilvl w:val="0"/>
                <w:numId w:val="19"/>
              </w:numPr>
              <w:ind w:left="231" w:hanging="231"/>
              <w:rPr>
                <w:lang w:eastAsia="en-GB"/>
              </w:rPr>
            </w:pPr>
            <w:r>
              <w:rPr>
                <w:lang w:eastAsia="en-GB"/>
              </w:rPr>
              <w:t>It was noted that due to the above issues</w:t>
            </w:r>
            <w:r w:rsidR="005C5117">
              <w:rPr>
                <w:lang w:eastAsia="en-GB"/>
              </w:rPr>
              <w:t xml:space="preserve"> for </w:t>
            </w:r>
            <w:proofErr w:type="spellStart"/>
            <w:r w:rsidR="005C5117">
              <w:rPr>
                <w:lang w:eastAsia="en-GB"/>
              </w:rPr>
              <w:t>DHcT</w:t>
            </w:r>
            <w:proofErr w:type="spellEnd"/>
            <w:r>
              <w:rPr>
                <w:lang w:eastAsia="en-GB"/>
              </w:rPr>
              <w:t xml:space="preserve"> (which totalled £2.5m), that left </w:t>
            </w:r>
            <w:r w:rsidR="005C5117">
              <w:rPr>
                <w:lang w:eastAsia="en-GB"/>
              </w:rPr>
              <w:t xml:space="preserve">a further </w:t>
            </w:r>
            <w:r>
              <w:rPr>
                <w:lang w:eastAsia="en-GB"/>
              </w:rPr>
              <w:t xml:space="preserve">£7.5m of the £10m deficit in that organisation that should not be there; this made </w:t>
            </w:r>
            <w:proofErr w:type="spellStart"/>
            <w:r>
              <w:rPr>
                <w:lang w:eastAsia="en-GB"/>
              </w:rPr>
              <w:t>DHcT</w:t>
            </w:r>
            <w:proofErr w:type="spellEnd"/>
            <w:r>
              <w:rPr>
                <w:lang w:eastAsia="en-GB"/>
              </w:rPr>
              <w:t xml:space="preserve"> an outlier of Mental Health Trusts across the country.</w:t>
            </w:r>
          </w:p>
          <w:p w14:paraId="2205FE30" w14:textId="3626F723" w:rsidR="007D740C" w:rsidRDefault="007D740C" w:rsidP="00394FDE">
            <w:pPr>
              <w:pStyle w:val="NoSpacing"/>
              <w:numPr>
                <w:ilvl w:val="0"/>
                <w:numId w:val="19"/>
              </w:numPr>
              <w:ind w:left="231" w:hanging="231"/>
              <w:rPr>
                <w:lang w:eastAsia="en-GB"/>
              </w:rPr>
            </w:pPr>
            <w:r>
              <w:rPr>
                <w:lang w:eastAsia="en-GB"/>
              </w:rPr>
              <w:t xml:space="preserve">KG referred to the CQC inspection, </w:t>
            </w:r>
            <w:r w:rsidR="00951A29">
              <w:rPr>
                <w:lang w:eastAsia="en-GB"/>
              </w:rPr>
              <w:t>he reported that it</w:t>
            </w:r>
            <w:r>
              <w:rPr>
                <w:lang w:eastAsia="en-GB"/>
              </w:rPr>
              <w:t xml:space="preserve"> was not </w:t>
            </w:r>
            <w:r w:rsidR="003D087E">
              <w:rPr>
                <w:lang w:eastAsia="en-GB"/>
              </w:rPr>
              <w:t>the case that</w:t>
            </w:r>
            <w:r w:rsidR="00951A29">
              <w:rPr>
                <w:lang w:eastAsia="en-GB"/>
              </w:rPr>
              <w:t xml:space="preserve"> CQC issues </w:t>
            </w:r>
            <w:r w:rsidR="005C5117">
              <w:rPr>
                <w:lang w:eastAsia="en-GB"/>
              </w:rPr>
              <w:t xml:space="preserve">should </w:t>
            </w:r>
            <w:r>
              <w:rPr>
                <w:lang w:eastAsia="en-GB"/>
              </w:rPr>
              <w:t xml:space="preserve">become a System problem, they </w:t>
            </w:r>
            <w:r w:rsidR="00951A29">
              <w:rPr>
                <w:lang w:eastAsia="en-GB"/>
              </w:rPr>
              <w:t>were statutorily</w:t>
            </w:r>
            <w:r>
              <w:rPr>
                <w:lang w:eastAsia="en-GB"/>
              </w:rPr>
              <w:t xml:space="preserve"> down to individual Boards along with safety</w:t>
            </w:r>
            <w:r w:rsidR="00951A29">
              <w:rPr>
                <w:lang w:eastAsia="en-GB"/>
              </w:rPr>
              <w:t xml:space="preserve">. This was not something that he would expect to see flaring up as a System additional gap issue and was something that needed to be managed within the Trust. </w:t>
            </w:r>
            <w:r>
              <w:rPr>
                <w:lang w:eastAsia="en-GB"/>
              </w:rPr>
              <w:t xml:space="preserve"> </w:t>
            </w:r>
          </w:p>
          <w:p w14:paraId="0D0E6711" w14:textId="68859CC2" w:rsidR="007D740C" w:rsidRDefault="00951A29" w:rsidP="003657C4">
            <w:pPr>
              <w:pStyle w:val="NoSpacing"/>
              <w:numPr>
                <w:ilvl w:val="0"/>
                <w:numId w:val="19"/>
              </w:numPr>
              <w:ind w:left="231" w:hanging="231"/>
              <w:rPr>
                <w:lang w:eastAsia="en-GB"/>
              </w:rPr>
            </w:pPr>
            <w:r>
              <w:rPr>
                <w:lang w:eastAsia="en-GB"/>
              </w:rPr>
              <w:t>KG reported that if the ultimate position was th</w:t>
            </w:r>
            <w:r w:rsidR="005C5117">
              <w:rPr>
                <w:lang w:eastAsia="en-GB"/>
              </w:rPr>
              <w:t>at</w:t>
            </w:r>
            <w:r>
              <w:rPr>
                <w:lang w:eastAsia="en-GB"/>
              </w:rPr>
              <w:t xml:space="preserve"> </w:t>
            </w:r>
            <w:proofErr w:type="spellStart"/>
            <w:r>
              <w:rPr>
                <w:lang w:eastAsia="en-GB"/>
              </w:rPr>
              <w:t>DHcT</w:t>
            </w:r>
            <w:proofErr w:type="spellEnd"/>
            <w:r>
              <w:rPr>
                <w:lang w:eastAsia="en-GB"/>
              </w:rPr>
              <w:t xml:space="preserve"> still had a £10m deficit with £11m going into Dorms then that would have to be called out at the QRSM on Thursday.  It was noted that this would not necessarily be a position that the ICB could sponsor.</w:t>
            </w:r>
          </w:p>
          <w:p w14:paraId="325B5E18" w14:textId="711DF377" w:rsidR="00951A29" w:rsidRDefault="00951A29" w:rsidP="003657C4">
            <w:pPr>
              <w:pStyle w:val="NoSpacing"/>
              <w:numPr>
                <w:ilvl w:val="0"/>
                <w:numId w:val="19"/>
              </w:numPr>
              <w:ind w:left="231" w:hanging="231"/>
              <w:rPr>
                <w:lang w:eastAsia="en-GB"/>
              </w:rPr>
            </w:pPr>
            <w:r>
              <w:rPr>
                <w:lang w:eastAsia="en-GB"/>
              </w:rPr>
              <w:t>JS reported that the CQC letters were very serious and had got significant consequences</w:t>
            </w:r>
            <w:r w:rsidR="00857700">
              <w:rPr>
                <w:lang w:eastAsia="en-GB"/>
              </w:rPr>
              <w:t xml:space="preserve"> and would have a massive impact on how </w:t>
            </w:r>
            <w:proofErr w:type="spellStart"/>
            <w:r w:rsidR="00857700">
              <w:rPr>
                <w:lang w:eastAsia="en-GB"/>
              </w:rPr>
              <w:t>DHcT</w:t>
            </w:r>
            <w:proofErr w:type="spellEnd"/>
            <w:r w:rsidR="00857700">
              <w:rPr>
                <w:lang w:eastAsia="en-GB"/>
              </w:rPr>
              <w:t xml:space="preserve"> could control its expenditure.</w:t>
            </w:r>
          </w:p>
          <w:p w14:paraId="3ED76E51" w14:textId="7D0D82A7" w:rsidR="00857700" w:rsidRDefault="00857700" w:rsidP="003657C4">
            <w:pPr>
              <w:pStyle w:val="NoSpacing"/>
              <w:numPr>
                <w:ilvl w:val="0"/>
                <w:numId w:val="19"/>
              </w:numPr>
              <w:ind w:left="231" w:hanging="231"/>
              <w:rPr>
                <w:lang w:eastAsia="en-GB"/>
              </w:rPr>
            </w:pPr>
            <w:r>
              <w:rPr>
                <w:lang w:eastAsia="en-GB"/>
              </w:rPr>
              <w:t>KG agreed that it was the Trusts business to keep patients safe and the consequences of that needed to be contained within the Trust.</w:t>
            </w:r>
          </w:p>
          <w:p w14:paraId="4440B3B5" w14:textId="2F926316" w:rsidR="00857700" w:rsidRDefault="00857700" w:rsidP="003657C4">
            <w:pPr>
              <w:pStyle w:val="NoSpacing"/>
              <w:numPr>
                <w:ilvl w:val="0"/>
                <w:numId w:val="19"/>
              </w:numPr>
              <w:ind w:left="231" w:hanging="231"/>
              <w:rPr>
                <w:lang w:eastAsia="en-GB"/>
              </w:rPr>
            </w:pPr>
            <w:r>
              <w:rPr>
                <w:lang w:eastAsia="en-GB"/>
              </w:rPr>
              <w:t>KG reported that work was being done</w:t>
            </w:r>
            <w:r w:rsidR="005C5117">
              <w:rPr>
                <w:lang w:eastAsia="en-GB"/>
              </w:rPr>
              <w:t xml:space="preserve"> </w:t>
            </w:r>
            <w:r>
              <w:rPr>
                <w:lang w:eastAsia="en-GB"/>
              </w:rPr>
              <w:t>to increase the VWA performance which was 107 currently; allegedly other Systems were somewhere between 110 and 130.</w:t>
            </w:r>
          </w:p>
          <w:p w14:paraId="50BAC31B" w14:textId="1DF01CC2" w:rsidR="006E2A66" w:rsidRDefault="006E2A66" w:rsidP="00E30E0C">
            <w:pPr>
              <w:pStyle w:val="NoSpacing"/>
              <w:numPr>
                <w:ilvl w:val="0"/>
                <w:numId w:val="19"/>
              </w:numPr>
              <w:ind w:left="231" w:hanging="231"/>
              <w:rPr>
                <w:lang w:eastAsia="en-GB"/>
              </w:rPr>
            </w:pPr>
            <w:r>
              <w:rPr>
                <w:lang w:eastAsia="en-GB"/>
              </w:rPr>
              <w:t>SC reported that he had two things to report</w:t>
            </w:r>
            <w:r w:rsidR="00156302">
              <w:rPr>
                <w:lang w:eastAsia="en-GB"/>
              </w:rPr>
              <w:t xml:space="preserve"> from UHDB</w:t>
            </w:r>
            <w:r>
              <w:rPr>
                <w:lang w:eastAsia="en-GB"/>
              </w:rPr>
              <w:t xml:space="preserve">, neither of which would be in time for the flash report being submitted tomorrow. VWA was being looked at and the other was around what </w:t>
            </w:r>
            <w:r w:rsidR="00156302">
              <w:rPr>
                <w:lang w:eastAsia="en-GB"/>
              </w:rPr>
              <w:t>they</w:t>
            </w:r>
            <w:r>
              <w:rPr>
                <w:lang w:eastAsia="en-GB"/>
              </w:rPr>
              <w:t xml:space="preserve"> could potentially stop, and whether there was a part year effect to that</w:t>
            </w:r>
            <w:r w:rsidR="00AC6B27">
              <w:rPr>
                <w:lang w:eastAsia="en-GB"/>
              </w:rPr>
              <w:t xml:space="preserve">; both works were ongoing.  Regarding VWA, it was not through lack of ambition, but how </w:t>
            </w:r>
            <w:r w:rsidR="00156302">
              <w:rPr>
                <w:lang w:eastAsia="en-GB"/>
              </w:rPr>
              <w:t>they</w:t>
            </w:r>
            <w:r w:rsidR="00AC6B27">
              <w:rPr>
                <w:lang w:eastAsia="en-GB"/>
              </w:rPr>
              <w:t xml:space="preserve"> could evidence and prove </w:t>
            </w:r>
            <w:r w:rsidR="00156302">
              <w:rPr>
                <w:lang w:eastAsia="en-GB"/>
              </w:rPr>
              <w:t>they</w:t>
            </w:r>
            <w:r w:rsidR="00AC6B27">
              <w:rPr>
                <w:lang w:eastAsia="en-GB"/>
              </w:rPr>
              <w:t xml:space="preserve"> could get there.  The modelling </w:t>
            </w:r>
            <w:r w:rsidR="00156302">
              <w:rPr>
                <w:lang w:eastAsia="en-GB"/>
              </w:rPr>
              <w:t>they</w:t>
            </w:r>
            <w:r w:rsidR="00AC6B27">
              <w:rPr>
                <w:lang w:eastAsia="en-GB"/>
              </w:rPr>
              <w:t xml:space="preserve"> had so far suggested 107 was ambitious and </w:t>
            </w:r>
            <w:r w:rsidR="00156302">
              <w:rPr>
                <w:lang w:eastAsia="en-GB"/>
              </w:rPr>
              <w:t>they</w:t>
            </w:r>
            <w:r w:rsidR="00AC6B27">
              <w:rPr>
                <w:lang w:eastAsia="en-GB"/>
              </w:rPr>
              <w:t xml:space="preserve"> would have to really push to get there. Some of that included a focus on particular specialties where </w:t>
            </w:r>
            <w:r w:rsidR="00156302">
              <w:rPr>
                <w:lang w:eastAsia="en-GB"/>
              </w:rPr>
              <w:t>they</w:t>
            </w:r>
            <w:r w:rsidR="00AC6B27">
              <w:rPr>
                <w:lang w:eastAsia="en-GB"/>
              </w:rPr>
              <w:t xml:space="preserve"> thought </w:t>
            </w:r>
            <w:r w:rsidR="00156302">
              <w:rPr>
                <w:lang w:eastAsia="en-GB"/>
              </w:rPr>
              <w:t>they</w:t>
            </w:r>
            <w:r w:rsidR="00AC6B27">
              <w:rPr>
                <w:lang w:eastAsia="en-GB"/>
              </w:rPr>
              <w:t xml:space="preserve"> had got opportunity, but </w:t>
            </w:r>
            <w:r w:rsidR="00156302">
              <w:rPr>
                <w:lang w:eastAsia="en-GB"/>
              </w:rPr>
              <w:t>they</w:t>
            </w:r>
            <w:r w:rsidR="00AC6B27">
              <w:rPr>
                <w:lang w:eastAsia="en-GB"/>
              </w:rPr>
              <w:t xml:space="preserve"> then had to weigh that up versus volume of patients and the impact it had on VWA; some of the specialities that had opportunities were not big enough to make an impact on that percentage.  Currently SC felt that </w:t>
            </w:r>
            <w:r w:rsidR="00156302">
              <w:rPr>
                <w:lang w:eastAsia="en-GB"/>
              </w:rPr>
              <w:t>UHDB</w:t>
            </w:r>
            <w:r w:rsidR="00AC6B27">
              <w:rPr>
                <w:lang w:eastAsia="en-GB"/>
              </w:rPr>
              <w:t xml:space="preserve"> could not go further than 107 but would continue to do the work.  He felt that there needed to be a System conversation regarding this.</w:t>
            </w:r>
          </w:p>
          <w:p w14:paraId="279D3315" w14:textId="364E038C" w:rsidR="00E30E0C" w:rsidRDefault="00E30E0C" w:rsidP="00E30E0C">
            <w:pPr>
              <w:pStyle w:val="NoSpacing"/>
              <w:numPr>
                <w:ilvl w:val="0"/>
                <w:numId w:val="19"/>
              </w:numPr>
              <w:ind w:left="231" w:hanging="231"/>
              <w:rPr>
                <w:lang w:eastAsia="en-GB"/>
              </w:rPr>
            </w:pPr>
            <w:proofErr w:type="spellStart"/>
            <w:r>
              <w:rPr>
                <w:lang w:eastAsia="en-GB"/>
              </w:rPr>
              <w:lastRenderedPageBreak/>
              <w:t>CCo</w:t>
            </w:r>
            <w:proofErr w:type="spellEnd"/>
            <w:r>
              <w:rPr>
                <w:lang w:eastAsia="en-GB"/>
              </w:rPr>
              <w:t xml:space="preserve"> reported that he had a meeting with Gino Distefano</w:t>
            </w:r>
            <w:r w:rsidR="007D2BFA">
              <w:rPr>
                <w:lang w:eastAsia="en-GB"/>
              </w:rPr>
              <w:t xml:space="preserve"> and planning leads</w:t>
            </w:r>
            <w:r>
              <w:rPr>
                <w:lang w:eastAsia="en-GB"/>
              </w:rPr>
              <w:t xml:space="preserve"> later today. </w:t>
            </w:r>
          </w:p>
          <w:p w14:paraId="7A6D4EC0" w14:textId="2797D5FE" w:rsidR="00E30E0C" w:rsidRPr="00574317" w:rsidRDefault="00E30E0C" w:rsidP="00E30E0C">
            <w:pPr>
              <w:pStyle w:val="NoSpacing"/>
              <w:numPr>
                <w:ilvl w:val="0"/>
                <w:numId w:val="19"/>
              </w:numPr>
              <w:ind w:left="231" w:hanging="231"/>
              <w:rPr>
                <w:lang w:eastAsia="en-GB"/>
              </w:rPr>
            </w:pPr>
            <w:proofErr w:type="spellStart"/>
            <w:r w:rsidRPr="00574317">
              <w:rPr>
                <w:lang w:eastAsia="en-GB"/>
              </w:rPr>
              <w:t>CCo</w:t>
            </w:r>
            <w:proofErr w:type="spellEnd"/>
            <w:r w:rsidRPr="00574317">
              <w:rPr>
                <w:lang w:eastAsia="en-GB"/>
              </w:rPr>
              <w:t xml:space="preserve"> reported that </w:t>
            </w:r>
            <w:r w:rsidR="00F81310" w:rsidRPr="00574317">
              <w:rPr>
                <w:lang w:eastAsia="en-GB"/>
              </w:rPr>
              <w:t>on reviewing</w:t>
            </w:r>
            <w:r w:rsidRPr="00574317">
              <w:rPr>
                <w:lang w:eastAsia="en-GB"/>
              </w:rPr>
              <w:t xml:space="preserve"> the flash report and the performance schedule</w:t>
            </w:r>
            <w:r w:rsidR="00574317" w:rsidRPr="00574317">
              <w:rPr>
                <w:lang w:eastAsia="en-GB"/>
              </w:rPr>
              <w:t xml:space="preserve"> (i</w:t>
            </w:r>
            <w:r w:rsidRPr="00574317">
              <w:rPr>
                <w:lang w:eastAsia="en-GB"/>
              </w:rPr>
              <w:t xml:space="preserve">t </w:t>
            </w:r>
            <w:r w:rsidR="00574317" w:rsidRPr="00574317">
              <w:rPr>
                <w:lang w:eastAsia="en-GB"/>
              </w:rPr>
              <w:t>listed</w:t>
            </w:r>
            <w:r w:rsidRPr="00574317">
              <w:rPr>
                <w:lang w:eastAsia="en-GB"/>
              </w:rPr>
              <w:t xml:space="preserve"> every single ICB</w:t>
            </w:r>
            <w:r w:rsidR="00574317" w:rsidRPr="00574317">
              <w:rPr>
                <w:lang w:eastAsia="en-GB"/>
              </w:rPr>
              <w:t>),</w:t>
            </w:r>
            <w:r w:rsidRPr="00574317">
              <w:rPr>
                <w:lang w:eastAsia="en-GB"/>
              </w:rPr>
              <w:t xml:space="preserve"> it had got a VWA value of 112, 114,</w:t>
            </w:r>
            <w:r w:rsidR="00574317" w:rsidRPr="00574317">
              <w:rPr>
                <w:lang w:eastAsia="en-GB"/>
              </w:rPr>
              <w:t xml:space="preserve"> and </w:t>
            </w:r>
            <w:r w:rsidRPr="00574317">
              <w:rPr>
                <w:lang w:eastAsia="en-GB"/>
              </w:rPr>
              <w:t>110</w:t>
            </w:r>
            <w:r w:rsidR="00574317" w:rsidRPr="00574317">
              <w:rPr>
                <w:lang w:eastAsia="en-GB"/>
              </w:rPr>
              <w:t>,</w:t>
            </w:r>
            <w:r w:rsidRPr="00574317">
              <w:rPr>
                <w:lang w:eastAsia="en-GB"/>
              </w:rPr>
              <w:t xml:space="preserve"> and ours </w:t>
            </w:r>
            <w:r w:rsidR="005C5117" w:rsidRPr="00574317">
              <w:rPr>
                <w:lang w:eastAsia="en-GB"/>
              </w:rPr>
              <w:t xml:space="preserve">was </w:t>
            </w:r>
            <w:r w:rsidRPr="00574317">
              <w:rPr>
                <w:lang w:eastAsia="en-GB"/>
              </w:rPr>
              <w:t>at 98. If we looked at the definition of what they were asking for</w:t>
            </w:r>
            <w:r w:rsidR="0073305F" w:rsidRPr="00574317">
              <w:rPr>
                <w:lang w:eastAsia="en-GB"/>
              </w:rPr>
              <w:t>,</w:t>
            </w:r>
            <w:r w:rsidRPr="00574317">
              <w:rPr>
                <w:lang w:eastAsia="en-GB"/>
              </w:rPr>
              <w:t xml:space="preserve"> </w:t>
            </w:r>
            <w:r w:rsidR="0073305F" w:rsidRPr="00574317">
              <w:rPr>
                <w:lang w:eastAsia="en-GB"/>
              </w:rPr>
              <w:t>the</w:t>
            </w:r>
            <w:r w:rsidRPr="00574317">
              <w:rPr>
                <w:lang w:eastAsia="en-GB"/>
              </w:rPr>
              <w:t xml:space="preserve"> </w:t>
            </w:r>
            <w:r w:rsidR="00574317" w:rsidRPr="00574317">
              <w:rPr>
                <w:lang w:eastAsia="en-GB"/>
              </w:rPr>
              <w:t>VWA</w:t>
            </w:r>
            <w:r w:rsidRPr="00574317">
              <w:rPr>
                <w:lang w:eastAsia="en-GB"/>
              </w:rPr>
              <w:t xml:space="preserve"> includ</w:t>
            </w:r>
            <w:r w:rsidR="0073305F" w:rsidRPr="00574317">
              <w:rPr>
                <w:lang w:eastAsia="en-GB"/>
              </w:rPr>
              <w:t>ed</w:t>
            </w:r>
            <w:r w:rsidRPr="00574317">
              <w:rPr>
                <w:lang w:eastAsia="en-GB"/>
              </w:rPr>
              <w:t xml:space="preserve"> diverted pathways</w:t>
            </w:r>
            <w:r w:rsidR="00574317">
              <w:rPr>
                <w:lang w:eastAsia="en-GB"/>
              </w:rPr>
              <w:t xml:space="preserve"> </w:t>
            </w:r>
            <w:r w:rsidRPr="00574317">
              <w:rPr>
                <w:lang w:eastAsia="en-GB"/>
              </w:rPr>
              <w:t>– were we doing the same?</w:t>
            </w:r>
          </w:p>
          <w:p w14:paraId="4644B31E" w14:textId="68573C74" w:rsidR="00AF481C" w:rsidRDefault="00AF481C" w:rsidP="00E30E0C">
            <w:pPr>
              <w:pStyle w:val="NoSpacing"/>
              <w:numPr>
                <w:ilvl w:val="0"/>
                <w:numId w:val="19"/>
              </w:numPr>
              <w:ind w:left="231" w:hanging="231"/>
              <w:rPr>
                <w:lang w:eastAsia="en-GB"/>
              </w:rPr>
            </w:pPr>
            <w:r>
              <w:rPr>
                <w:lang w:eastAsia="en-GB"/>
              </w:rPr>
              <w:t xml:space="preserve">SC asked </w:t>
            </w:r>
            <w:proofErr w:type="spellStart"/>
            <w:r>
              <w:rPr>
                <w:lang w:eastAsia="en-GB"/>
              </w:rPr>
              <w:t>CCo</w:t>
            </w:r>
            <w:proofErr w:type="spellEnd"/>
            <w:r>
              <w:rPr>
                <w:lang w:eastAsia="en-GB"/>
              </w:rPr>
              <w:t xml:space="preserve"> to raise this issue at the meeting with Gino Distefano later.  It was noted that we needed to know whether they were attaching finance to it, and if we had examples of Trusts that were doing it – this may be a quick win.</w:t>
            </w:r>
          </w:p>
          <w:p w14:paraId="0E0F87F0" w14:textId="53E586B2" w:rsidR="00AF481C" w:rsidRDefault="00AF481C" w:rsidP="00E30E0C">
            <w:pPr>
              <w:pStyle w:val="NoSpacing"/>
              <w:numPr>
                <w:ilvl w:val="0"/>
                <w:numId w:val="19"/>
              </w:numPr>
              <w:ind w:left="231" w:hanging="231"/>
              <w:rPr>
                <w:lang w:eastAsia="en-GB"/>
              </w:rPr>
            </w:pPr>
            <w:r>
              <w:rPr>
                <w:lang w:eastAsia="en-GB"/>
              </w:rPr>
              <w:t xml:space="preserve">SC reported that he had spoken with NUH and Leicester; both of which had benefited from capacity.  NUH had taken in the Treatment Centre, and Leicester had opened a massive elective hub, so had made financial assumptions on the back of it. SC reported that </w:t>
            </w:r>
            <w:r w:rsidR="0073305F">
              <w:rPr>
                <w:lang w:eastAsia="en-GB"/>
              </w:rPr>
              <w:t>he</w:t>
            </w:r>
            <w:r>
              <w:rPr>
                <w:lang w:eastAsia="en-GB"/>
              </w:rPr>
              <w:t xml:space="preserve"> had work going on additional wards at KTC, but that just protect</w:t>
            </w:r>
            <w:r w:rsidR="0073305F">
              <w:rPr>
                <w:lang w:eastAsia="en-GB"/>
              </w:rPr>
              <w:t>ed</w:t>
            </w:r>
            <w:r>
              <w:rPr>
                <w:lang w:eastAsia="en-GB"/>
              </w:rPr>
              <w:t xml:space="preserve"> us against winter predominantly.</w:t>
            </w:r>
          </w:p>
          <w:p w14:paraId="67F00549" w14:textId="276D436A" w:rsidR="007D2BFA" w:rsidRDefault="007D2BFA" w:rsidP="00E30E0C">
            <w:pPr>
              <w:pStyle w:val="NoSpacing"/>
              <w:numPr>
                <w:ilvl w:val="0"/>
                <w:numId w:val="19"/>
              </w:numPr>
              <w:ind w:left="231" w:hanging="231"/>
              <w:rPr>
                <w:lang w:eastAsia="en-GB"/>
              </w:rPr>
            </w:pPr>
            <w:r>
              <w:rPr>
                <w:lang w:eastAsia="en-GB"/>
              </w:rPr>
              <w:t>SH reported that CRH were in a similar position to SC.  It was noted that CRH were due to have an informal Board meeting tomorrow.  SH reported that CRH's best case on elective recovery was 106</w:t>
            </w:r>
            <w:r w:rsidR="00556A64">
              <w:rPr>
                <w:lang w:eastAsia="en-GB"/>
              </w:rPr>
              <w:t>, this was in the context of CRH taking £2m worth of independent sector work out; they were doing no independent sector work. CRH were in the realms of potential double counting around theatre efficiency and 106 was best case.  It was noted that CRH was reluctant to stretch on 106 and did not have a credible plan to do anything above that.</w:t>
            </w:r>
          </w:p>
          <w:p w14:paraId="5C52D3A4" w14:textId="0A450DE6" w:rsidR="00556A64" w:rsidRDefault="00C81E2D" w:rsidP="00E30E0C">
            <w:pPr>
              <w:pStyle w:val="NoSpacing"/>
              <w:numPr>
                <w:ilvl w:val="0"/>
                <w:numId w:val="19"/>
              </w:numPr>
              <w:ind w:left="231" w:hanging="231"/>
              <w:rPr>
                <w:lang w:eastAsia="en-GB"/>
              </w:rPr>
            </w:pPr>
            <w:r>
              <w:rPr>
                <w:lang w:eastAsia="en-GB"/>
              </w:rPr>
              <w:t>KG reported that from the above conversations, it looked like the flash report would be submitted at £83m deficit with no changes. KG reported that we needed to continue with work between now and 2 May in order to pick up as many opportunities as possible on the VWA.</w:t>
            </w:r>
          </w:p>
          <w:p w14:paraId="3BA1BEB7" w14:textId="4858BCD3" w:rsidR="00C81E2D" w:rsidRDefault="00C81E2D" w:rsidP="00E30E0C">
            <w:pPr>
              <w:pStyle w:val="NoSpacing"/>
              <w:numPr>
                <w:ilvl w:val="0"/>
                <w:numId w:val="19"/>
              </w:numPr>
              <w:ind w:left="231" w:hanging="231"/>
              <w:rPr>
                <w:lang w:eastAsia="en-GB"/>
              </w:rPr>
            </w:pPr>
            <w:r>
              <w:rPr>
                <w:lang w:eastAsia="en-GB"/>
              </w:rPr>
              <w:t xml:space="preserve">KG reported that if we felt there was something that might surface in the </w:t>
            </w:r>
            <w:r w:rsidR="00F4647E">
              <w:rPr>
                <w:lang w:eastAsia="en-GB"/>
              </w:rPr>
              <w:t>next</w:t>
            </w:r>
            <w:r>
              <w:rPr>
                <w:lang w:eastAsia="en-GB"/>
              </w:rPr>
              <w:t xml:space="preserve"> </w:t>
            </w:r>
            <w:r w:rsidR="00F4647E">
              <w:rPr>
                <w:lang w:eastAsia="en-GB"/>
              </w:rPr>
              <w:t>two</w:t>
            </w:r>
            <w:r>
              <w:rPr>
                <w:lang w:eastAsia="en-GB"/>
              </w:rPr>
              <w:t xml:space="preserve"> weeks, he would not have an issue including it in the flash report</w:t>
            </w:r>
            <w:r w:rsidR="00F4647E">
              <w:rPr>
                <w:lang w:eastAsia="en-GB"/>
              </w:rPr>
              <w:t>, but we would need to describe in the narrative accordingly and commit on that basis.  It would be a question of risk appetite for each organisation.</w:t>
            </w:r>
          </w:p>
          <w:p w14:paraId="6F0FF48A" w14:textId="54515366" w:rsidR="00F4647E" w:rsidRDefault="00F4647E" w:rsidP="00E30E0C">
            <w:pPr>
              <w:pStyle w:val="NoSpacing"/>
              <w:numPr>
                <w:ilvl w:val="0"/>
                <w:numId w:val="19"/>
              </w:numPr>
              <w:ind w:left="231" w:hanging="231"/>
              <w:rPr>
                <w:lang w:eastAsia="en-GB"/>
              </w:rPr>
            </w:pPr>
            <w:r>
              <w:rPr>
                <w:lang w:eastAsia="en-GB"/>
              </w:rPr>
              <w:t>KG reported that he could not defend individual organisations that were not moving at the QSRM on Thursday, as it would create a reputational risk for himself and the ICB</w:t>
            </w:r>
            <w:r w:rsidR="0073305F">
              <w:rPr>
                <w:lang w:eastAsia="en-GB"/>
              </w:rPr>
              <w:t>'s</w:t>
            </w:r>
            <w:r>
              <w:rPr>
                <w:lang w:eastAsia="en-GB"/>
              </w:rPr>
              <w:t xml:space="preserve"> CEO.  We needed to manage the direction of travel.</w:t>
            </w:r>
          </w:p>
          <w:p w14:paraId="27CB703E" w14:textId="544A063A" w:rsidR="00F4647E" w:rsidRDefault="00F4647E" w:rsidP="00E30E0C">
            <w:pPr>
              <w:pStyle w:val="NoSpacing"/>
              <w:numPr>
                <w:ilvl w:val="0"/>
                <w:numId w:val="19"/>
              </w:numPr>
              <w:ind w:left="231" w:hanging="231"/>
              <w:rPr>
                <w:lang w:eastAsia="en-GB"/>
              </w:rPr>
            </w:pPr>
            <w:r>
              <w:rPr>
                <w:lang w:eastAsia="en-GB"/>
              </w:rPr>
              <w:t xml:space="preserve">JS reported that if </w:t>
            </w:r>
            <w:proofErr w:type="spellStart"/>
            <w:r>
              <w:rPr>
                <w:lang w:eastAsia="en-GB"/>
              </w:rPr>
              <w:t>DHcT</w:t>
            </w:r>
            <w:proofErr w:type="spellEnd"/>
            <w:r>
              <w:rPr>
                <w:lang w:eastAsia="en-GB"/>
              </w:rPr>
              <w:t xml:space="preserve"> and the ICB could get some joint understanding on the IAPT contract, that may help them to improve. </w:t>
            </w:r>
          </w:p>
          <w:p w14:paraId="3ED9348F" w14:textId="6B7C2F60" w:rsidR="00F4647E" w:rsidRDefault="00F4647E" w:rsidP="00E30E0C">
            <w:pPr>
              <w:pStyle w:val="NoSpacing"/>
              <w:numPr>
                <w:ilvl w:val="0"/>
                <w:numId w:val="19"/>
              </w:numPr>
              <w:ind w:left="231" w:hanging="231"/>
              <w:rPr>
                <w:lang w:eastAsia="en-GB"/>
              </w:rPr>
            </w:pPr>
            <w:r>
              <w:rPr>
                <w:lang w:eastAsia="en-GB"/>
              </w:rPr>
              <w:t xml:space="preserve">SH reported that CRH had taken workforce out as part of a base assumption, and they had got a 5% CIP.  He felt the ERF and the decommissioning list were two things they had to keep pushing, and that </w:t>
            </w:r>
            <w:r w:rsidR="00F24754">
              <w:rPr>
                <w:lang w:eastAsia="en-GB"/>
              </w:rPr>
              <w:t xml:space="preserve">conversation </w:t>
            </w:r>
            <w:r>
              <w:rPr>
                <w:lang w:eastAsia="en-GB"/>
              </w:rPr>
              <w:t>would take them into fragile services</w:t>
            </w:r>
            <w:r w:rsidR="00F24754">
              <w:rPr>
                <w:lang w:eastAsia="en-GB"/>
              </w:rPr>
              <w:t>.  SH reported that he was not trying to be difficult, and he genuinely wanted to help.</w:t>
            </w:r>
          </w:p>
          <w:p w14:paraId="268D0A2C" w14:textId="7F87D311" w:rsidR="00F24754" w:rsidRDefault="00F24754" w:rsidP="00E30E0C">
            <w:pPr>
              <w:pStyle w:val="NoSpacing"/>
              <w:numPr>
                <w:ilvl w:val="0"/>
                <w:numId w:val="19"/>
              </w:numPr>
              <w:ind w:left="231" w:hanging="231"/>
              <w:rPr>
                <w:lang w:eastAsia="en-GB"/>
              </w:rPr>
            </w:pPr>
            <w:r>
              <w:rPr>
                <w:lang w:eastAsia="en-GB"/>
              </w:rPr>
              <w:t>KG reported that he was not suggesting that anyone was being difficult, it was about risk appetite and organisations would be guided by their Boards.  We needed to manage it properly or risk reputational damage. KG reported that he</w:t>
            </w:r>
            <w:r w:rsidR="0073305F">
              <w:rPr>
                <w:lang w:eastAsia="en-GB"/>
              </w:rPr>
              <w:t xml:space="preserve"> was not</w:t>
            </w:r>
            <w:r>
              <w:rPr>
                <w:lang w:eastAsia="en-GB"/>
              </w:rPr>
              <w:t xml:space="preserve"> suggesting that anything objective was going on, we just </w:t>
            </w:r>
            <w:r>
              <w:rPr>
                <w:lang w:eastAsia="en-GB"/>
              </w:rPr>
              <w:lastRenderedPageBreak/>
              <w:t>needed to make a leap of faith of £1-3m in the next 12 hours whilst we continued to work through and solidify plans that would sit behind that leap of faith in the next 2 weeks.</w:t>
            </w:r>
          </w:p>
          <w:p w14:paraId="315BC39D" w14:textId="0168B980" w:rsidR="00F24754" w:rsidRDefault="00F24754" w:rsidP="00E30E0C">
            <w:pPr>
              <w:pStyle w:val="NoSpacing"/>
              <w:numPr>
                <w:ilvl w:val="0"/>
                <w:numId w:val="19"/>
              </w:numPr>
              <w:ind w:left="231" w:hanging="231"/>
              <w:rPr>
                <w:lang w:eastAsia="en-GB"/>
              </w:rPr>
            </w:pPr>
            <w:r>
              <w:rPr>
                <w:lang w:eastAsia="en-GB"/>
              </w:rPr>
              <w:t>KG reported that there would be a lot of scrutiny over the maturity of CIP schemes.</w:t>
            </w:r>
          </w:p>
          <w:p w14:paraId="595B0126" w14:textId="77777777" w:rsidR="00F24754" w:rsidRPr="007E0FD4" w:rsidRDefault="00F24754" w:rsidP="00F24754">
            <w:pPr>
              <w:pStyle w:val="NoSpacing"/>
              <w:numPr>
                <w:ilvl w:val="0"/>
                <w:numId w:val="18"/>
              </w:numPr>
              <w:ind w:left="231" w:hanging="231"/>
              <w:rPr>
                <w:rFonts w:ascii="Calibri" w:hAnsi="Calibri"/>
                <w:color w:val="000000"/>
                <w:lang w:eastAsia="en-GB"/>
              </w:rPr>
            </w:pPr>
            <w:r>
              <w:rPr>
                <w:color w:val="000000"/>
                <w:lang w:eastAsia="en-GB"/>
              </w:rPr>
              <w:t>It was noted that organisations</w:t>
            </w:r>
            <w:r w:rsidRPr="007E0FD4">
              <w:rPr>
                <w:color w:val="000000"/>
                <w:lang w:eastAsia="en-GB"/>
              </w:rPr>
              <w:t xml:space="preserve"> </w:t>
            </w:r>
            <w:r>
              <w:rPr>
                <w:color w:val="000000"/>
                <w:lang w:eastAsia="en-GB"/>
              </w:rPr>
              <w:t>we</w:t>
            </w:r>
            <w:r w:rsidRPr="007E0FD4">
              <w:rPr>
                <w:color w:val="000000"/>
                <w:lang w:eastAsia="en-GB"/>
              </w:rPr>
              <w:t xml:space="preserve">re working hard to populate CIP plans within </w:t>
            </w:r>
            <w:proofErr w:type="spellStart"/>
            <w:r w:rsidRPr="007E0FD4">
              <w:rPr>
                <w:color w:val="000000"/>
                <w:lang w:eastAsia="en-GB"/>
              </w:rPr>
              <w:t>ePMO</w:t>
            </w:r>
            <w:proofErr w:type="spellEnd"/>
            <w:r>
              <w:rPr>
                <w:color w:val="000000"/>
                <w:lang w:eastAsia="en-GB"/>
              </w:rPr>
              <w:t>.</w:t>
            </w:r>
            <w:r w:rsidRPr="007E0FD4">
              <w:rPr>
                <w:color w:val="000000"/>
                <w:lang w:eastAsia="en-GB"/>
              </w:rPr>
              <w:t xml:space="preserve"> </w:t>
            </w:r>
          </w:p>
          <w:p w14:paraId="1347F35D" w14:textId="77777777" w:rsidR="00F24754" w:rsidRPr="007E0FD4" w:rsidRDefault="00F24754" w:rsidP="00F24754">
            <w:pPr>
              <w:pStyle w:val="NoSpacing"/>
              <w:numPr>
                <w:ilvl w:val="0"/>
                <w:numId w:val="18"/>
              </w:numPr>
              <w:ind w:left="231" w:hanging="231"/>
              <w:rPr>
                <w:rFonts w:ascii="Calibri" w:hAnsi="Calibri"/>
                <w:color w:val="000000"/>
                <w:lang w:eastAsia="en-GB"/>
              </w:rPr>
            </w:pPr>
            <w:r>
              <w:rPr>
                <w:color w:val="000000"/>
                <w:lang w:eastAsia="en-GB"/>
              </w:rPr>
              <w:t>It was noted that t</w:t>
            </w:r>
            <w:r w:rsidRPr="007E0FD4">
              <w:rPr>
                <w:color w:val="000000"/>
                <w:lang w:eastAsia="en-GB"/>
              </w:rPr>
              <w:t xml:space="preserve">here </w:t>
            </w:r>
            <w:r>
              <w:rPr>
                <w:color w:val="000000"/>
                <w:lang w:eastAsia="en-GB"/>
              </w:rPr>
              <w:t>wa</w:t>
            </w:r>
            <w:r w:rsidRPr="007E0FD4">
              <w:rPr>
                <w:color w:val="000000"/>
                <w:lang w:eastAsia="en-GB"/>
              </w:rPr>
              <w:t>s a QSRM (Quarterly System Review) meeting tomorrow</w:t>
            </w:r>
            <w:r>
              <w:rPr>
                <w:color w:val="000000"/>
                <w:lang w:eastAsia="en-GB"/>
              </w:rPr>
              <w:t>,</w:t>
            </w:r>
            <w:r w:rsidRPr="007E0FD4">
              <w:rPr>
                <w:color w:val="000000"/>
                <w:lang w:eastAsia="en-GB"/>
              </w:rPr>
              <w:t xml:space="preserve"> where </w:t>
            </w:r>
            <w:r>
              <w:rPr>
                <w:color w:val="000000"/>
                <w:lang w:eastAsia="en-GB"/>
              </w:rPr>
              <w:t>it was</w:t>
            </w:r>
            <w:r w:rsidRPr="007E0FD4">
              <w:rPr>
                <w:color w:val="000000"/>
                <w:lang w:eastAsia="en-GB"/>
              </w:rPr>
              <w:t xml:space="preserve"> anticipat</w:t>
            </w:r>
            <w:r>
              <w:rPr>
                <w:color w:val="000000"/>
                <w:lang w:eastAsia="en-GB"/>
              </w:rPr>
              <w:t>ed</w:t>
            </w:r>
            <w:r w:rsidRPr="007E0FD4">
              <w:rPr>
                <w:color w:val="000000"/>
                <w:lang w:eastAsia="en-GB"/>
              </w:rPr>
              <w:t xml:space="preserve"> </w:t>
            </w:r>
            <w:r>
              <w:rPr>
                <w:color w:val="000000"/>
                <w:lang w:eastAsia="en-GB"/>
              </w:rPr>
              <w:t xml:space="preserve">that </w:t>
            </w:r>
            <w:r w:rsidRPr="007E0FD4">
              <w:rPr>
                <w:color w:val="000000"/>
                <w:lang w:eastAsia="en-GB"/>
              </w:rPr>
              <w:t>questions w</w:t>
            </w:r>
            <w:r>
              <w:rPr>
                <w:color w:val="000000"/>
                <w:lang w:eastAsia="en-GB"/>
              </w:rPr>
              <w:t>ould</w:t>
            </w:r>
            <w:r w:rsidRPr="007E0FD4">
              <w:rPr>
                <w:color w:val="000000"/>
                <w:lang w:eastAsia="en-GB"/>
              </w:rPr>
              <w:t xml:space="preserve"> be raised in relation to the system deficit position for 24/25, </w:t>
            </w:r>
            <w:r>
              <w:rPr>
                <w:color w:val="000000"/>
                <w:lang w:eastAsia="en-GB"/>
              </w:rPr>
              <w:t xml:space="preserve">as </w:t>
            </w:r>
            <w:r w:rsidRPr="007E0FD4">
              <w:rPr>
                <w:color w:val="000000"/>
                <w:lang w:eastAsia="en-GB"/>
              </w:rPr>
              <w:t xml:space="preserve">per the flash report </w:t>
            </w:r>
            <w:r>
              <w:rPr>
                <w:color w:val="000000"/>
                <w:lang w:eastAsia="en-GB"/>
              </w:rPr>
              <w:t>being submitted tomorrow</w:t>
            </w:r>
            <w:r w:rsidRPr="007E0FD4">
              <w:rPr>
                <w:color w:val="000000"/>
                <w:lang w:eastAsia="en-GB"/>
              </w:rPr>
              <w:t>, and the progress against CIP plans.</w:t>
            </w:r>
          </w:p>
          <w:p w14:paraId="4A4FE11F" w14:textId="77777777" w:rsidR="00F24754" w:rsidRPr="00BD2752" w:rsidRDefault="00F24754" w:rsidP="00F24754">
            <w:pPr>
              <w:pStyle w:val="NoSpacing"/>
              <w:numPr>
                <w:ilvl w:val="0"/>
                <w:numId w:val="18"/>
              </w:numPr>
              <w:ind w:left="231" w:hanging="231"/>
              <w:rPr>
                <w:rFonts w:ascii="Calibri" w:hAnsi="Calibri"/>
                <w:color w:val="000000"/>
                <w:lang w:eastAsia="en-GB"/>
              </w:rPr>
            </w:pPr>
            <w:r w:rsidRPr="007E0FD4">
              <w:rPr>
                <w:color w:val="000000"/>
                <w:lang w:eastAsia="en-GB"/>
              </w:rPr>
              <w:t>Given there w</w:t>
            </w:r>
            <w:r>
              <w:rPr>
                <w:color w:val="000000"/>
                <w:lang w:eastAsia="en-GB"/>
              </w:rPr>
              <w:t>ould</w:t>
            </w:r>
            <w:r w:rsidRPr="007E0FD4">
              <w:rPr>
                <w:color w:val="000000"/>
                <w:lang w:eastAsia="en-GB"/>
              </w:rPr>
              <w:t xml:space="preserve"> be an element of timing issues with schemes going onto </w:t>
            </w:r>
            <w:proofErr w:type="spellStart"/>
            <w:r w:rsidRPr="007E0FD4">
              <w:rPr>
                <w:color w:val="000000"/>
                <w:lang w:eastAsia="en-GB"/>
              </w:rPr>
              <w:t>ePMO</w:t>
            </w:r>
            <w:proofErr w:type="spellEnd"/>
            <w:r w:rsidRPr="007E0FD4">
              <w:rPr>
                <w:color w:val="000000"/>
                <w:lang w:eastAsia="en-GB"/>
              </w:rPr>
              <w:t xml:space="preserve"> vs the meeting tomorrow, </w:t>
            </w:r>
            <w:r>
              <w:rPr>
                <w:color w:val="000000"/>
                <w:lang w:eastAsia="en-GB"/>
              </w:rPr>
              <w:t>KG asked</w:t>
            </w:r>
            <w:r w:rsidRPr="007E0FD4">
              <w:rPr>
                <w:color w:val="000000"/>
                <w:lang w:eastAsia="en-GB"/>
              </w:rPr>
              <w:t xml:space="preserve"> </w:t>
            </w:r>
            <w:r>
              <w:rPr>
                <w:color w:val="000000"/>
                <w:lang w:eastAsia="en-GB"/>
              </w:rPr>
              <w:t xml:space="preserve">whether it would be possible </w:t>
            </w:r>
            <w:r w:rsidRPr="007E0FD4">
              <w:rPr>
                <w:color w:val="000000"/>
                <w:lang w:eastAsia="en-GB"/>
              </w:rPr>
              <w:t xml:space="preserve">to provide the actual 24/25 CIP position </w:t>
            </w:r>
            <w:r>
              <w:rPr>
                <w:color w:val="000000"/>
                <w:lang w:eastAsia="en-GB"/>
              </w:rPr>
              <w:t>from each</w:t>
            </w:r>
            <w:r w:rsidRPr="007E0FD4">
              <w:rPr>
                <w:color w:val="000000"/>
                <w:lang w:eastAsia="en-GB"/>
              </w:rPr>
              <w:t xml:space="preserve"> organisation</w:t>
            </w:r>
            <w:r>
              <w:rPr>
                <w:color w:val="000000"/>
                <w:lang w:eastAsia="en-GB"/>
              </w:rPr>
              <w:t xml:space="preserve"> </w:t>
            </w:r>
            <w:r w:rsidRPr="007E0FD4">
              <w:rPr>
                <w:color w:val="000000"/>
                <w:lang w:eastAsia="en-GB"/>
              </w:rPr>
              <w:t>before close of play 17 April 2024.</w:t>
            </w:r>
          </w:p>
          <w:p w14:paraId="757C2DC9" w14:textId="77777777" w:rsidR="00F24754" w:rsidRPr="000B2D02" w:rsidRDefault="00F24754" w:rsidP="00F24754">
            <w:pPr>
              <w:pStyle w:val="NoSpacing"/>
              <w:numPr>
                <w:ilvl w:val="0"/>
                <w:numId w:val="18"/>
              </w:numPr>
              <w:ind w:left="231" w:hanging="231"/>
              <w:rPr>
                <w:lang w:eastAsia="en-GB"/>
              </w:rPr>
            </w:pPr>
            <w:r>
              <w:rPr>
                <w:color w:val="000000"/>
                <w:lang w:eastAsia="en-GB"/>
              </w:rPr>
              <w:t>It was noted that the ask</w:t>
            </w:r>
            <w:r w:rsidRPr="00BD2752">
              <w:rPr>
                <w:color w:val="000000"/>
                <w:lang w:eastAsia="en-GB"/>
              </w:rPr>
              <w:t xml:space="preserve"> </w:t>
            </w:r>
            <w:r>
              <w:rPr>
                <w:color w:val="000000"/>
                <w:lang w:eastAsia="en-GB"/>
              </w:rPr>
              <w:t xml:space="preserve">was </w:t>
            </w:r>
            <w:r w:rsidRPr="00BD2752">
              <w:rPr>
                <w:color w:val="000000"/>
                <w:lang w:eastAsia="en-GB"/>
              </w:rPr>
              <w:t xml:space="preserve">against </w:t>
            </w:r>
            <w:r>
              <w:rPr>
                <w:color w:val="000000"/>
                <w:lang w:eastAsia="en-GB"/>
              </w:rPr>
              <w:t>organisations</w:t>
            </w:r>
            <w:r w:rsidRPr="00BD2752">
              <w:rPr>
                <w:color w:val="000000"/>
                <w:lang w:eastAsia="en-GB"/>
              </w:rPr>
              <w:t xml:space="preserve"> 5% targets, </w:t>
            </w:r>
            <w:r>
              <w:rPr>
                <w:color w:val="000000"/>
                <w:lang w:eastAsia="en-GB"/>
              </w:rPr>
              <w:t xml:space="preserve">and </w:t>
            </w:r>
            <w:r w:rsidRPr="00BD2752">
              <w:rPr>
                <w:color w:val="000000"/>
                <w:lang w:eastAsia="en-GB"/>
              </w:rPr>
              <w:t>the split between recurrent and non-recurrent</w:t>
            </w:r>
            <w:r>
              <w:rPr>
                <w:color w:val="000000"/>
                <w:lang w:eastAsia="en-GB"/>
              </w:rPr>
              <w:t>.</w:t>
            </w:r>
            <w:r w:rsidRPr="00BD2752">
              <w:rPr>
                <w:color w:val="000000"/>
                <w:lang w:eastAsia="en-GB"/>
              </w:rPr>
              <w:t xml:space="preserve"> </w:t>
            </w:r>
            <w:r>
              <w:rPr>
                <w:color w:val="000000"/>
                <w:lang w:eastAsia="en-GB"/>
              </w:rPr>
              <w:t>KG stressed to need to ensure</w:t>
            </w:r>
            <w:r w:rsidRPr="00941350">
              <w:rPr>
                <w:color w:val="000000"/>
                <w:lang w:eastAsia="en-GB"/>
              </w:rPr>
              <w:t xml:space="preserve"> that we had not been overly prudent in relation to the level of non-recurrent CIPs, and </w:t>
            </w:r>
            <w:r>
              <w:rPr>
                <w:color w:val="000000"/>
                <w:lang w:eastAsia="en-GB"/>
              </w:rPr>
              <w:t>where organisations stood</w:t>
            </w:r>
            <w:r w:rsidRPr="00941350">
              <w:rPr>
                <w:color w:val="000000"/>
                <w:lang w:eastAsia="en-GB"/>
              </w:rPr>
              <w:t xml:space="preserve"> today against target</w:t>
            </w:r>
            <w:r>
              <w:rPr>
                <w:color w:val="000000"/>
                <w:lang w:eastAsia="en-GB"/>
              </w:rPr>
              <w:t>s</w:t>
            </w:r>
            <w:r w:rsidRPr="00941350">
              <w:rPr>
                <w:color w:val="000000"/>
                <w:lang w:eastAsia="en-GB"/>
              </w:rPr>
              <w:t xml:space="preserve"> in terms of detailed plans/opportunities.  </w:t>
            </w:r>
          </w:p>
          <w:p w14:paraId="3EADFAD0" w14:textId="427E9EB2" w:rsidR="000B2D02" w:rsidRPr="00B152E3" w:rsidRDefault="000B2D02" w:rsidP="00F24754">
            <w:pPr>
              <w:pStyle w:val="NoSpacing"/>
              <w:numPr>
                <w:ilvl w:val="0"/>
                <w:numId w:val="18"/>
              </w:numPr>
              <w:ind w:left="231" w:hanging="231"/>
              <w:rPr>
                <w:lang w:eastAsia="en-GB"/>
              </w:rPr>
            </w:pPr>
            <w:r>
              <w:rPr>
                <w:color w:val="000000"/>
                <w:lang w:eastAsia="en-GB"/>
              </w:rPr>
              <w:t xml:space="preserve">SW shared an update via slides of an extract from </w:t>
            </w:r>
            <w:proofErr w:type="spellStart"/>
            <w:r>
              <w:rPr>
                <w:color w:val="000000"/>
                <w:lang w:eastAsia="en-GB"/>
              </w:rPr>
              <w:t>ePMO</w:t>
            </w:r>
            <w:proofErr w:type="spellEnd"/>
            <w:r>
              <w:rPr>
                <w:color w:val="000000"/>
                <w:lang w:eastAsia="en-GB"/>
              </w:rPr>
              <w:t xml:space="preserve"> in relation to recurrency.  The slide was split by what the plan state</w:t>
            </w:r>
            <w:r w:rsidR="0073305F">
              <w:rPr>
                <w:color w:val="000000"/>
                <w:lang w:eastAsia="en-GB"/>
              </w:rPr>
              <w:t>d</w:t>
            </w:r>
            <w:r>
              <w:rPr>
                <w:color w:val="000000"/>
                <w:lang w:eastAsia="en-GB"/>
              </w:rPr>
              <w:t xml:space="preserve"> and then what we</w:t>
            </w:r>
            <w:r w:rsidR="009D257F">
              <w:rPr>
                <w:color w:val="000000"/>
                <w:lang w:eastAsia="en-GB"/>
              </w:rPr>
              <w:t>re</w:t>
            </w:r>
            <w:r>
              <w:rPr>
                <w:color w:val="000000"/>
                <w:lang w:eastAsia="en-GB"/>
              </w:rPr>
              <w:t xml:space="preserve"> properly worked up schemes that were in the </w:t>
            </w:r>
            <w:proofErr w:type="spellStart"/>
            <w:r>
              <w:rPr>
                <w:color w:val="000000"/>
                <w:lang w:eastAsia="en-GB"/>
              </w:rPr>
              <w:t>ePMO</w:t>
            </w:r>
            <w:proofErr w:type="spellEnd"/>
            <w:r>
              <w:rPr>
                <w:color w:val="000000"/>
                <w:lang w:eastAsia="en-GB"/>
              </w:rPr>
              <w:t xml:space="preserve">.  The second section identified opportunities in the </w:t>
            </w:r>
            <w:proofErr w:type="spellStart"/>
            <w:r>
              <w:rPr>
                <w:color w:val="000000"/>
                <w:lang w:eastAsia="en-GB"/>
              </w:rPr>
              <w:t>ePMO</w:t>
            </w:r>
            <w:proofErr w:type="spellEnd"/>
            <w:r>
              <w:rPr>
                <w:color w:val="000000"/>
                <w:lang w:eastAsia="en-GB"/>
              </w:rPr>
              <w:t xml:space="preserve"> which were not properly worked up yet.  It still left us with a gap of about £118.9m; Providers had been asked to finalise the</w:t>
            </w:r>
            <w:r w:rsidR="009D257F">
              <w:rPr>
                <w:color w:val="000000"/>
                <w:lang w:eastAsia="en-GB"/>
              </w:rPr>
              <w:t>ir</w:t>
            </w:r>
            <w:r>
              <w:rPr>
                <w:color w:val="000000"/>
                <w:lang w:eastAsia="en-GB"/>
              </w:rPr>
              <w:t xml:space="preserve"> </w:t>
            </w:r>
            <w:proofErr w:type="spellStart"/>
            <w:r>
              <w:rPr>
                <w:color w:val="000000"/>
                <w:lang w:eastAsia="en-GB"/>
              </w:rPr>
              <w:t>ePMO</w:t>
            </w:r>
            <w:proofErr w:type="spellEnd"/>
            <w:r>
              <w:rPr>
                <w:color w:val="000000"/>
                <w:lang w:eastAsia="en-GB"/>
              </w:rPr>
              <w:t xml:space="preserve"> position by tomorrow and SW would refresh the slide on Thursday morning and every week thereafter.</w:t>
            </w:r>
          </w:p>
          <w:p w14:paraId="422E65D9" w14:textId="2CC15A2C" w:rsidR="00B152E3" w:rsidRDefault="00B152E3" w:rsidP="00F24754">
            <w:pPr>
              <w:pStyle w:val="NoSpacing"/>
              <w:numPr>
                <w:ilvl w:val="0"/>
                <w:numId w:val="18"/>
              </w:numPr>
              <w:ind w:left="231" w:hanging="231"/>
              <w:rPr>
                <w:lang w:eastAsia="en-GB"/>
              </w:rPr>
            </w:pPr>
            <w:r>
              <w:rPr>
                <w:lang w:eastAsia="en-GB"/>
              </w:rPr>
              <w:t>KG asked each organisation to share with him their view on the slide by tomorrow.  What they ha</w:t>
            </w:r>
            <w:r w:rsidR="00574317">
              <w:rPr>
                <w:lang w:eastAsia="en-GB"/>
              </w:rPr>
              <w:t>d</w:t>
            </w:r>
            <w:r>
              <w:rPr>
                <w:lang w:eastAsia="en-GB"/>
              </w:rPr>
              <w:t xml:space="preserve"> in design currently</w:t>
            </w:r>
            <w:r w:rsidR="00574317">
              <w:rPr>
                <w:lang w:eastAsia="en-GB"/>
              </w:rPr>
              <w:t>,</w:t>
            </w:r>
            <w:r>
              <w:rPr>
                <w:lang w:eastAsia="en-GB"/>
              </w:rPr>
              <w:t xml:space="preserve"> and what they were chasing.</w:t>
            </w:r>
          </w:p>
          <w:p w14:paraId="10519D2D" w14:textId="2B2D2A95" w:rsidR="00B152E3" w:rsidRDefault="00B152E3" w:rsidP="00F24754">
            <w:pPr>
              <w:pStyle w:val="NoSpacing"/>
              <w:numPr>
                <w:ilvl w:val="0"/>
                <w:numId w:val="18"/>
              </w:numPr>
              <w:ind w:left="231" w:hanging="231"/>
              <w:rPr>
                <w:lang w:eastAsia="en-GB"/>
              </w:rPr>
            </w:pPr>
            <w:r>
              <w:rPr>
                <w:lang w:eastAsia="en-GB"/>
              </w:rPr>
              <w:t>KG referred to the learning from 23/24, we had achieved £136m worth of CIP</w:t>
            </w:r>
            <w:r w:rsidR="00990E4D">
              <w:rPr>
                <w:lang w:eastAsia="en-GB"/>
              </w:rPr>
              <w:t>.  It was noted that</w:t>
            </w:r>
            <w:r>
              <w:rPr>
                <w:lang w:eastAsia="en-GB"/>
              </w:rPr>
              <w:t xml:space="preserve"> the way we were reporting it, we had got the smallest proportion of recurrency CIP out of all ICBs according to the data played back by region. KG felt this could not be right, he asked </w:t>
            </w:r>
            <w:proofErr w:type="spellStart"/>
            <w:r>
              <w:rPr>
                <w:lang w:eastAsia="en-GB"/>
              </w:rPr>
              <w:t>DoFs</w:t>
            </w:r>
            <w:proofErr w:type="spellEnd"/>
            <w:r>
              <w:rPr>
                <w:lang w:eastAsia="en-GB"/>
              </w:rPr>
              <w:t xml:space="preserve"> to cross check it themselves, as he felt we were probably under-selling ourselves.  He felt there may be a degree of a prudent approach here from some colleagues.</w:t>
            </w:r>
          </w:p>
          <w:p w14:paraId="7FEA2840" w14:textId="16DEDDCD" w:rsidR="00B152E3" w:rsidRDefault="00B152E3" w:rsidP="00F24754">
            <w:pPr>
              <w:pStyle w:val="NoSpacing"/>
              <w:numPr>
                <w:ilvl w:val="0"/>
                <w:numId w:val="18"/>
              </w:numPr>
              <w:ind w:left="231" w:hanging="231"/>
              <w:rPr>
                <w:lang w:eastAsia="en-GB"/>
              </w:rPr>
            </w:pPr>
            <w:r>
              <w:rPr>
                <w:lang w:eastAsia="en-GB"/>
              </w:rPr>
              <w:t>KG reported that in relation to the planning, when plans go in on 2 May, we would have completed M1</w:t>
            </w:r>
            <w:r w:rsidR="00434D53">
              <w:rPr>
                <w:lang w:eastAsia="en-GB"/>
              </w:rPr>
              <w:t>; the first thing region would be doing is comparing our plans to what we had done in M1.  We had an extra ask in the next couple of weeks, recognising that we would not have a full ledger close-down by 2 May, but we needed to ensure that our profiling and phasing for certainly the first quarter and the first month was consistent with what we were saying in the plan. That applied to money, CIP, workforce, and activity, so all components in the plan need</w:t>
            </w:r>
            <w:r w:rsidR="00990E4D">
              <w:rPr>
                <w:lang w:eastAsia="en-GB"/>
              </w:rPr>
              <w:t>ed</w:t>
            </w:r>
            <w:r w:rsidR="00434D53">
              <w:rPr>
                <w:lang w:eastAsia="en-GB"/>
              </w:rPr>
              <w:t xml:space="preserve"> to be cross checked to what we had achieved in April.  If we had incomplete data, which we would have, </w:t>
            </w:r>
            <w:proofErr w:type="spellStart"/>
            <w:r w:rsidR="00434D53">
              <w:rPr>
                <w:lang w:eastAsia="en-GB"/>
              </w:rPr>
              <w:t>DoFs</w:t>
            </w:r>
            <w:proofErr w:type="spellEnd"/>
            <w:r w:rsidR="00434D53">
              <w:rPr>
                <w:lang w:eastAsia="en-GB"/>
              </w:rPr>
              <w:t xml:space="preserve"> would need to use their own judgement and be consistent around that developing picture for M1.</w:t>
            </w:r>
          </w:p>
          <w:p w14:paraId="764327DC" w14:textId="0F20FE89" w:rsidR="00054E67" w:rsidRDefault="00054E67" w:rsidP="00F24754">
            <w:pPr>
              <w:pStyle w:val="NoSpacing"/>
              <w:numPr>
                <w:ilvl w:val="0"/>
                <w:numId w:val="18"/>
              </w:numPr>
              <w:ind w:left="231" w:hanging="231"/>
              <w:rPr>
                <w:lang w:eastAsia="en-GB"/>
              </w:rPr>
            </w:pPr>
            <w:r>
              <w:rPr>
                <w:lang w:eastAsia="en-GB"/>
              </w:rPr>
              <w:lastRenderedPageBreak/>
              <w:t>KG reported that the ask from Julian Kelly was that we end up with a deficit smaller than we had for 23/24</w:t>
            </w:r>
            <w:r w:rsidR="00B4074C">
              <w:rPr>
                <w:lang w:eastAsia="en-GB"/>
              </w:rPr>
              <w:t xml:space="preserve"> which was £42m or £58m depending on whether we were taking equal pay and IFRS16 and we were currently at £83m and running out of options to reduce that much further.</w:t>
            </w:r>
          </w:p>
          <w:p w14:paraId="238074C1" w14:textId="2CC05FD6" w:rsidR="00B4074C" w:rsidRDefault="00B4074C" w:rsidP="00F24754">
            <w:pPr>
              <w:pStyle w:val="NoSpacing"/>
              <w:numPr>
                <w:ilvl w:val="0"/>
                <w:numId w:val="18"/>
              </w:numPr>
              <w:ind w:left="231" w:hanging="231"/>
              <w:rPr>
                <w:lang w:eastAsia="en-GB"/>
              </w:rPr>
            </w:pPr>
            <w:r>
              <w:rPr>
                <w:lang w:eastAsia="en-GB"/>
              </w:rPr>
              <w:t xml:space="preserve">KG asked organisation </w:t>
            </w:r>
            <w:proofErr w:type="spellStart"/>
            <w:r>
              <w:rPr>
                <w:lang w:eastAsia="en-GB"/>
              </w:rPr>
              <w:t>DoFs</w:t>
            </w:r>
            <w:proofErr w:type="spellEnd"/>
            <w:r>
              <w:rPr>
                <w:lang w:eastAsia="en-GB"/>
              </w:rPr>
              <w:t xml:space="preserve"> for an email explaining or highlighting the effort, energy and the areas of focus that had gone into the position that they had got to currently.  He asked that this be supportive, so that when he was in front of region, he could demonstrate what we had done and that we had made difficult decisions and ambitious leaps of faith and that our controls had been strengthened.</w:t>
            </w:r>
            <w:r w:rsidR="00405D94">
              <w:rPr>
                <w:lang w:eastAsia="en-GB"/>
              </w:rPr>
              <w:t xml:space="preserve">  This was required for the QSRM Meeting on Thursday morning.</w:t>
            </w:r>
          </w:p>
          <w:p w14:paraId="3BDCE0DB" w14:textId="63C55FCF" w:rsidR="00405D94" w:rsidRDefault="00405D94" w:rsidP="00F24754">
            <w:pPr>
              <w:pStyle w:val="NoSpacing"/>
              <w:numPr>
                <w:ilvl w:val="0"/>
                <w:numId w:val="18"/>
              </w:numPr>
              <w:ind w:left="231" w:hanging="231"/>
              <w:rPr>
                <w:lang w:eastAsia="en-GB"/>
              </w:rPr>
            </w:pPr>
            <w:r>
              <w:rPr>
                <w:lang w:eastAsia="en-GB"/>
              </w:rPr>
              <w:t xml:space="preserve">KG reported that </w:t>
            </w:r>
            <w:proofErr w:type="spellStart"/>
            <w:r>
              <w:rPr>
                <w:lang w:eastAsia="en-GB"/>
              </w:rPr>
              <w:t>CCo</w:t>
            </w:r>
            <w:proofErr w:type="spellEnd"/>
            <w:r>
              <w:rPr>
                <w:lang w:eastAsia="en-GB"/>
              </w:rPr>
              <w:t xml:space="preserve"> was creating a list of services</w:t>
            </w:r>
            <w:r w:rsidR="007F0A65">
              <w:rPr>
                <w:lang w:eastAsia="en-GB"/>
              </w:rPr>
              <w:t xml:space="preserve"> (as a central repository),</w:t>
            </w:r>
            <w:r>
              <w:rPr>
                <w:lang w:eastAsia="en-GB"/>
              </w:rPr>
              <w:t xml:space="preserve"> that we may have to stop to reduce the gap further</w:t>
            </w:r>
            <w:r w:rsidR="007F0A65">
              <w:rPr>
                <w:lang w:eastAsia="en-GB"/>
              </w:rPr>
              <w:t xml:space="preserve">.  </w:t>
            </w:r>
            <w:r w:rsidR="00990E4D">
              <w:rPr>
                <w:lang w:eastAsia="en-GB"/>
              </w:rPr>
              <w:t xml:space="preserve">It was noted that </w:t>
            </w:r>
            <w:proofErr w:type="spellStart"/>
            <w:r w:rsidR="007F0A65">
              <w:rPr>
                <w:lang w:eastAsia="en-GB"/>
              </w:rPr>
              <w:t>DoFs</w:t>
            </w:r>
            <w:proofErr w:type="spellEnd"/>
            <w:r w:rsidR="007F0A65">
              <w:rPr>
                <w:lang w:eastAsia="en-GB"/>
              </w:rPr>
              <w:t xml:space="preserve"> may have their own ideas that may not be on that central list, KG was keen to demonstrate to region and Julian Kelly post 2 May, that there were other areas we could go t</w:t>
            </w:r>
            <w:r w:rsidR="00990E4D">
              <w:rPr>
                <w:lang w:eastAsia="en-GB"/>
              </w:rPr>
              <w:t xml:space="preserve">o </w:t>
            </w:r>
            <w:r w:rsidR="007F0A65">
              <w:rPr>
                <w:lang w:eastAsia="en-GB"/>
              </w:rPr>
              <w:t xml:space="preserve">close the </w:t>
            </w:r>
            <w:r w:rsidR="00574317">
              <w:rPr>
                <w:lang w:eastAsia="en-GB"/>
              </w:rPr>
              <w:t>gap but</w:t>
            </w:r>
            <w:r w:rsidR="007F0A65">
              <w:rPr>
                <w:lang w:eastAsia="en-GB"/>
              </w:rPr>
              <w:t xml:space="preserve"> would have a direct consequence on access.  Having this list was important and would demonstrate that we had looked elsewhere. KG asked that </w:t>
            </w:r>
            <w:proofErr w:type="spellStart"/>
            <w:r w:rsidR="007F0A65">
              <w:rPr>
                <w:lang w:eastAsia="en-GB"/>
              </w:rPr>
              <w:t>DoFs</w:t>
            </w:r>
            <w:proofErr w:type="spellEnd"/>
            <w:r w:rsidR="007F0A65">
              <w:rPr>
                <w:lang w:eastAsia="en-GB"/>
              </w:rPr>
              <w:t xml:space="preserve"> provide this information to </w:t>
            </w:r>
            <w:proofErr w:type="spellStart"/>
            <w:r w:rsidR="007F0A65">
              <w:rPr>
                <w:lang w:eastAsia="en-GB"/>
              </w:rPr>
              <w:t>CCo</w:t>
            </w:r>
            <w:proofErr w:type="spellEnd"/>
            <w:r w:rsidR="007F0A65">
              <w:rPr>
                <w:lang w:eastAsia="en-GB"/>
              </w:rPr>
              <w:t xml:space="preserve"> ASAP.</w:t>
            </w:r>
          </w:p>
          <w:p w14:paraId="63FCF243" w14:textId="665E2721" w:rsidR="007F0A65" w:rsidRDefault="007F0A65" w:rsidP="00F24754">
            <w:pPr>
              <w:pStyle w:val="NoSpacing"/>
              <w:numPr>
                <w:ilvl w:val="0"/>
                <w:numId w:val="18"/>
              </w:numPr>
              <w:ind w:left="231" w:hanging="231"/>
              <w:rPr>
                <w:lang w:eastAsia="en-GB"/>
              </w:rPr>
            </w:pPr>
            <w:proofErr w:type="spellStart"/>
            <w:r>
              <w:rPr>
                <w:lang w:eastAsia="en-GB"/>
              </w:rPr>
              <w:t>CCo</w:t>
            </w:r>
            <w:proofErr w:type="spellEnd"/>
            <w:r>
              <w:rPr>
                <w:lang w:eastAsia="en-GB"/>
              </w:rPr>
              <w:t xml:space="preserve"> reported that he had sent </w:t>
            </w:r>
            <w:r w:rsidR="00BA2118">
              <w:rPr>
                <w:lang w:eastAsia="en-GB"/>
              </w:rPr>
              <w:t>the</w:t>
            </w:r>
            <w:r>
              <w:rPr>
                <w:lang w:eastAsia="en-GB"/>
              </w:rPr>
              <w:t xml:space="preserve"> summary list out yesterday.  He reported that what he needed was the idea, the level of description, </w:t>
            </w:r>
            <w:r w:rsidR="00BA2118">
              <w:rPr>
                <w:lang w:eastAsia="en-GB"/>
              </w:rPr>
              <w:t xml:space="preserve">and </w:t>
            </w:r>
            <w:r>
              <w:rPr>
                <w:lang w:eastAsia="en-GB"/>
              </w:rPr>
              <w:t>interactive value</w:t>
            </w:r>
            <w:r w:rsidR="00A97190">
              <w:rPr>
                <w:lang w:eastAsia="en-GB"/>
              </w:rPr>
              <w:t xml:space="preserve"> in order to build up a case</w:t>
            </w:r>
            <w:r>
              <w:rPr>
                <w:lang w:eastAsia="en-GB"/>
              </w:rPr>
              <w:t xml:space="preserve">.  </w:t>
            </w:r>
            <w:proofErr w:type="spellStart"/>
            <w:r>
              <w:rPr>
                <w:lang w:eastAsia="en-GB"/>
              </w:rPr>
              <w:t>CCo</w:t>
            </w:r>
            <w:proofErr w:type="spellEnd"/>
            <w:r>
              <w:rPr>
                <w:lang w:eastAsia="en-GB"/>
              </w:rPr>
              <w:t xml:space="preserve"> reported that suggestions would be treated in the strictest confidence, as we needed to be careful about how we presented this.</w:t>
            </w:r>
            <w:r w:rsidR="00A97190">
              <w:rPr>
                <w:lang w:eastAsia="en-GB"/>
              </w:rPr>
              <w:t xml:space="preserve">  This list would capture ideas and then we would design some proper architecture and infrastructure to get into the merits or not of doing these things.  It would need a consolidated clinical input, CPLG for example would be very active in the space of directing and leading decommissioning/ recommissioning service agenda.</w:t>
            </w:r>
          </w:p>
          <w:p w14:paraId="2F401569" w14:textId="76C58BC0" w:rsidR="00A865CA" w:rsidRDefault="00A865CA" w:rsidP="003E4045">
            <w:pPr>
              <w:pStyle w:val="NoSpacing"/>
              <w:numPr>
                <w:ilvl w:val="0"/>
                <w:numId w:val="18"/>
              </w:numPr>
              <w:ind w:left="231" w:hanging="231"/>
              <w:rPr>
                <w:lang w:eastAsia="en-GB"/>
              </w:rPr>
            </w:pPr>
            <w:r>
              <w:rPr>
                <w:lang w:eastAsia="en-GB"/>
              </w:rPr>
              <w:t xml:space="preserve">KG reported that the ICB had a Board workshop on Thursday where we needed to sight members on the fact that we were having to look at these areas, whether it be services being decommissioned within </w:t>
            </w:r>
            <w:r w:rsidR="00EF2517">
              <w:rPr>
                <w:lang w:eastAsia="en-GB"/>
              </w:rPr>
              <w:t>P</w:t>
            </w:r>
            <w:r>
              <w:rPr>
                <w:lang w:eastAsia="en-GB"/>
              </w:rPr>
              <w:t>roviders or whether it was services that we decommission as an ICB</w:t>
            </w:r>
            <w:r w:rsidR="00EF2517">
              <w:rPr>
                <w:lang w:eastAsia="en-GB"/>
              </w:rPr>
              <w:t>,</w:t>
            </w:r>
            <w:r>
              <w:rPr>
                <w:lang w:eastAsia="en-GB"/>
              </w:rPr>
              <w:t xml:space="preserve"> and that meant for the Independent Sector, Charitable Sector or Hospices. </w:t>
            </w:r>
            <w:r w:rsidR="003E4045" w:rsidRPr="003E4045">
              <w:rPr>
                <w:lang w:eastAsia="en-GB"/>
              </w:rPr>
              <w:t>The national team ha</w:t>
            </w:r>
            <w:r>
              <w:rPr>
                <w:lang w:eastAsia="en-GB"/>
              </w:rPr>
              <w:t>d</w:t>
            </w:r>
            <w:r w:rsidR="003E4045" w:rsidRPr="003E4045">
              <w:rPr>
                <w:lang w:eastAsia="en-GB"/>
              </w:rPr>
              <w:t xml:space="preserve"> said they d</w:t>
            </w:r>
            <w:r w:rsidR="00990E4D">
              <w:rPr>
                <w:lang w:eastAsia="en-GB"/>
              </w:rPr>
              <w:t>id</w:t>
            </w:r>
            <w:r>
              <w:rPr>
                <w:lang w:eastAsia="en-GB"/>
              </w:rPr>
              <w:t xml:space="preserve"> not</w:t>
            </w:r>
            <w:r w:rsidR="003E4045" w:rsidRPr="003E4045">
              <w:rPr>
                <w:lang w:eastAsia="en-GB"/>
              </w:rPr>
              <w:t xml:space="preserve"> want us to kick start any closure of services until the plans ha</w:t>
            </w:r>
            <w:r>
              <w:rPr>
                <w:lang w:eastAsia="en-GB"/>
              </w:rPr>
              <w:t>d</w:t>
            </w:r>
            <w:r w:rsidR="003E4045" w:rsidRPr="003E4045">
              <w:rPr>
                <w:lang w:eastAsia="en-GB"/>
              </w:rPr>
              <w:t xml:space="preserve"> gone in and we</w:t>
            </w:r>
            <w:r>
              <w:rPr>
                <w:lang w:eastAsia="en-GB"/>
              </w:rPr>
              <w:t xml:space="preserve"> had</w:t>
            </w:r>
            <w:r w:rsidR="003E4045" w:rsidRPr="003E4045">
              <w:rPr>
                <w:lang w:eastAsia="en-GB"/>
              </w:rPr>
              <w:t xml:space="preserve"> had a conversation with Julie</w:t>
            </w:r>
            <w:r>
              <w:rPr>
                <w:lang w:eastAsia="en-GB"/>
              </w:rPr>
              <w:t>n</w:t>
            </w:r>
            <w:r w:rsidR="003E4045" w:rsidRPr="003E4045">
              <w:rPr>
                <w:lang w:eastAsia="en-GB"/>
              </w:rPr>
              <w:t xml:space="preserve"> Kelly and others, which w</w:t>
            </w:r>
            <w:r>
              <w:rPr>
                <w:lang w:eastAsia="en-GB"/>
              </w:rPr>
              <w:t>ould</w:t>
            </w:r>
            <w:r w:rsidR="003E4045" w:rsidRPr="003E4045">
              <w:rPr>
                <w:lang w:eastAsia="en-GB"/>
              </w:rPr>
              <w:t xml:space="preserve"> probably be somewhere between the 10</w:t>
            </w:r>
            <w:r>
              <w:rPr>
                <w:lang w:eastAsia="en-GB"/>
              </w:rPr>
              <w:t>-</w:t>
            </w:r>
            <w:r w:rsidR="003E4045" w:rsidRPr="003E4045">
              <w:rPr>
                <w:lang w:eastAsia="en-GB"/>
              </w:rPr>
              <w:t>16</w:t>
            </w:r>
            <w:r>
              <w:rPr>
                <w:lang w:eastAsia="en-GB"/>
              </w:rPr>
              <w:t xml:space="preserve"> </w:t>
            </w:r>
            <w:r w:rsidR="003E4045" w:rsidRPr="003E4045">
              <w:rPr>
                <w:lang w:eastAsia="en-GB"/>
              </w:rPr>
              <w:t>May</w:t>
            </w:r>
            <w:r>
              <w:rPr>
                <w:lang w:eastAsia="en-GB"/>
              </w:rPr>
              <w:t xml:space="preserve">.  It was </w:t>
            </w:r>
            <w:r w:rsidR="003E4045" w:rsidRPr="003E4045">
              <w:rPr>
                <w:lang w:eastAsia="en-GB"/>
              </w:rPr>
              <w:t>important that we</w:t>
            </w:r>
            <w:r>
              <w:rPr>
                <w:lang w:eastAsia="en-GB"/>
              </w:rPr>
              <w:t xml:space="preserve"> </w:t>
            </w:r>
            <w:r w:rsidR="003E4045" w:rsidRPr="003E4045">
              <w:rPr>
                <w:lang w:eastAsia="en-GB"/>
              </w:rPr>
              <w:t>gear</w:t>
            </w:r>
            <w:r w:rsidR="00990E4D">
              <w:rPr>
                <w:lang w:eastAsia="en-GB"/>
              </w:rPr>
              <w:t>ed</w:t>
            </w:r>
            <w:r w:rsidR="003E4045" w:rsidRPr="003E4045">
              <w:rPr>
                <w:lang w:eastAsia="en-GB"/>
              </w:rPr>
              <w:t xml:space="preserve"> ourselves up now</w:t>
            </w:r>
            <w:r>
              <w:rPr>
                <w:lang w:eastAsia="en-GB"/>
              </w:rPr>
              <w:t xml:space="preserve"> s</w:t>
            </w:r>
            <w:r w:rsidR="003E4045" w:rsidRPr="003E4045">
              <w:rPr>
                <w:lang w:eastAsia="en-GB"/>
              </w:rPr>
              <w:t>o we</w:t>
            </w:r>
            <w:r>
              <w:rPr>
                <w:lang w:eastAsia="en-GB"/>
              </w:rPr>
              <w:t xml:space="preserve"> had</w:t>
            </w:r>
            <w:r w:rsidR="003E4045" w:rsidRPr="003E4045">
              <w:rPr>
                <w:lang w:eastAsia="en-GB"/>
              </w:rPr>
              <w:t xml:space="preserve"> got that list prepared, but also that we c</w:t>
            </w:r>
            <w:r>
              <w:rPr>
                <w:lang w:eastAsia="en-GB"/>
              </w:rPr>
              <w:t>ould</w:t>
            </w:r>
            <w:r w:rsidR="003E4045" w:rsidRPr="003E4045">
              <w:rPr>
                <w:lang w:eastAsia="en-GB"/>
              </w:rPr>
              <w:t xml:space="preserve"> describe the work we </w:t>
            </w:r>
            <w:r>
              <w:rPr>
                <w:lang w:eastAsia="en-GB"/>
              </w:rPr>
              <w:t>we</w:t>
            </w:r>
            <w:r w:rsidR="003E4045" w:rsidRPr="003E4045">
              <w:rPr>
                <w:lang w:eastAsia="en-GB"/>
              </w:rPr>
              <w:t>re doing now in the QSR</w:t>
            </w:r>
            <w:r>
              <w:rPr>
                <w:lang w:eastAsia="en-GB"/>
              </w:rPr>
              <w:t>M</w:t>
            </w:r>
            <w:r w:rsidR="003E4045" w:rsidRPr="003E4045">
              <w:rPr>
                <w:lang w:eastAsia="en-GB"/>
              </w:rPr>
              <w:t xml:space="preserve"> on Thursday. </w:t>
            </w:r>
          </w:p>
          <w:p w14:paraId="0E4FA0EB" w14:textId="14BB60B6" w:rsidR="00A865CA" w:rsidRDefault="00A865CA" w:rsidP="003E4045">
            <w:pPr>
              <w:pStyle w:val="NoSpacing"/>
              <w:numPr>
                <w:ilvl w:val="0"/>
                <w:numId w:val="18"/>
              </w:numPr>
              <w:ind w:left="231" w:hanging="231"/>
              <w:rPr>
                <w:lang w:eastAsia="en-GB"/>
              </w:rPr>
            </w:pPr>
            <w:r>
              <w:rPr>
                <w:lang w:eastAsia="en-GB"/>
              </w:rPr>
              <w:t>KG reported that o</w:t>
            </w:r>
            <w:r w:rsidR="003E4045" w:rsidRPr="003E4045">
              <w:rPr>
                <w:lang w:eastAsia="en-GB"/>
              </w:rPr>
              <w:t xml:space="preserve">n the basis </w:t>
            </w:r>
            <w:r>
              <w:rPr>
                <w:lang w:eastAsia="en-GB"/>
              </w:rPr>
              <w:t>that</w:t>
            </w:r>
            <w:r w:rsidR="003E4045" w:rsidRPr="003E4045">
              <w:rPr>
                <w:lang w:eastAsia="en-GB"/>
              </w:rPr>
              <w:t xml:space="preserve"> £83</w:t>
            </w:r>
            <w:r>
              <w:rPr>
                <w:lang w:eastAsia="en-GB"/>
              </w:rPr>
              <w:t>m</w:t>
            </w:r>
            <w:r w:rsidR="003E4045" w:rsidRPr="003E4045">
              <w:rPr>
                <w:lang w:eastAsia="en-GB"/>
              </w:rPr>
              <w:t xml:space="preserve"> </w:t>
            </w:r>
            <w:r>
              <w:rPr>
                <w:lang w:eastAsia="en-GB"/>
              </w:rPr>
              <w:t>deficit was</w:t>
            </w:r>
            <w:r w:rsidR="003E4045" w:rsidRPr="003E4045">
              <w:rPr>
                <w:lang w:eastAsia="en-GB"/>
              </w:rPr>
              <w:t xml:space="preserve"> not </w:t>
            </w:r>
            <w:r>
              <w:rPr>
                <w:lang w:eastAsia="en-GB"/>
              </w:rPr>
              <w:t xml:space="preserve">a </w:t>
            </w:r>
            <w:r w:rsidR="003E4045" w:rsidRPr="003E4045">
              <w:rPr>
                <w:lang w:eastAsia="en-GB"/>
              </w:rPr>
              <w:t>good enough position</w:t>
            </w:r>
            <w:r>
              <w:rPr>
                <w:lang w:eastAsia="en-GB"/>
              </w:rPr>
              <w:t xml:space="preserve"> and </w:t>
            </w:r>
            <w:r w:rsidR="003E4045" w:rsidRPr="003E4045">
              <w:rPr>
                <w:lang w:eastAsia="en-GB"/>
              </w:rPr>
              <w:t>we need</w:t>
            </w:r>
            <w:r>
              <w:rPr>
                <w:lang w:eastAsia="en-GB"/>
              </w:rPr>
              <w:t>ed</w:t>
            </w:r>
            <w:r w:rsidR="003E4045" w:rsidRPr="003E4045">
              <w:rPr>
                <w:lang w:eastAsia="en-GB"/>
              </w:rPr>
              <w:t xml:space="preserve"> to go further</w:t>
            </w:r>
            <w:r w:rsidR="00EF2517">
              <w:rPr>
                <w:lang w:eastAsia="en-GB"/>
              </w:rPr>
              <w:t>,</w:t>
            </w:r>
            <w:r w:rsidR="003E4045" w:rsidRPr="003E4045">
              <w:rPr>
                <w:lang w:eastAsia="en-GB"/>
              </w:rPr>
              <w:t xml:space="preserve"> </w:t>
            </w:r>
            <w:r>
              <w:rPr>
                <w:lang w:eastAsia="en-GB"/>
              </w:rPr>
              <w:t xml:space="preserve">these </w:t>
            </w:r>
            <w:r w:rsidR="003E4045" w:rsidRPr="003E4045">
              <w:rPr>
                <w:lang w:eastAsia="en-GB"/>
              </w:rPr>
              <w:t>decisions to mobili</w:t>
            </w:r>
            <w:r>
              <w:rPr>
                <w:lang w:eastAsia="en-GB"/>
              </w:rPr>
              <w:t>s</w:t>
            </w:r>
            <w:r w:rsidR="003E4045" w:rsidRPr="003E4045">
              <w:rPr>
                <w:lang w:eastAsia="en-GB"/>
              </w:rPr>
              <w:t xml:space="preserve">e </w:t>
            </w:r>
            <w:r w:rsidR="00EF2517">
              <w:rPr>
                <w:lang w:eastAsia="en-GB"/>
              </w:rPr>
              <w:t xml:space="preserve">the confidential list </w:t>
            </w:r>
            <w:r w:rsidR="003E4045" w:rsidRPr="003E4045">
              <w:rPr>
                <w:lang w:eastAsia="en-GB"/>
              </w:rPr>
              <w:t>w</w:t>
            </w:r>
            <w:r>
              <w:rPr>
                <w:lang w:eastAsia="en-GB"/>
              </w:rPr>
              <w:t>ould</w:t>
            </w:r>
            <w:r w:rsidR="003E4045" w:rsidRPr="003E4045">
              <w:rPr>
                <w:lang w:eastAsia="en-GB"/>
              </w:rPr>
              <w:t xml:space="preserve"> be taken after the 2</w:t>
            </w:r>
            <w:r>
              <w:rPr>
                <w:lang w:eastAsia="en-GB"/>
              </w:rPr>
              <w:t xml:space="preserve"> </w:t>
            </w:r>
            <w:r w:rsidR="003E4045" w:rsidRPr="003E4045">
              <w:rPr>
                <w:lang w:eastAsia="en-GB"/>
              </w:rPr>
              <w:t>May</w:t>
            </w:r>
            <w:r>
              <w:rPr>
                <w:lang w:eastAsia="en-GB"/>
              </w:rPr>
              <w:t xml:space="preserve"> and o</w:t>
            </w:r>
            <w:r w:rsidR="003E4045" w:rsidRPr="003E4045">
              <w:rPr>
                <w:lang w:eastAsia="en-GB"/>
              </w:rPr>
              <w:t>nce we</w:t>
            </w:r>
            <w:r>
              <w:rPr>
                <w:lang w:eastAsia="en-GB"/>
              </w:rPr>
              <w:t xml:space="preserve"> had</w:t>
            </w:r>
            <w:r w:rsidR="003E4045" w:rsidRPr="003E4045">
              <w:rPr>
                <w:lang w:eastAsia="en-GB"/>
              </w:rPr>
              <w:t xml:space="preserve"> had that conversation with the national team</w:t>
            </w:r>
            <w:r>
              <w:rPr>
                <w:lang w:eastAsia="en-GB"/>
              </w:rPr>
              <w:t>.</w:t>
            </w:r>
          </w:p>
          <w:p w14:paraId="23A35925" w14:textId="763C159C" w:rsidR="00EF2517" w:rsidRDefault="009F68B4" w:rsidP="003E4045">
            <w:pPr>
              <w:pStyle w:val="NoSpacing"/>
              <w:numPr>
                <w:ilvl w:val="0"/>
                <w:numId w:val="18"/>
              </w:numPr>
              <w:ind w:left="231" w:hanging="231"/>
              <w:rPr>
                <w:lang w:eastAsia="en-GB"/>
              </w:rPr>
            </w:pPr>
            <w:r>
              <w:rPr>
                <w:lang w:eastAsia="en-GB"/>
              </w:rPr>
              <w:t>PH reported that organisations would need to do something similar with their Boards, to keep them in step with the situation.</w:t>
            </w:r>
          </w:p>
          <w:p w14:paraId="373EF81F" w14:textId="1D4E27EC" w:rsidR="009F68B4" w:rsidRDefault="009F68B4" w:rsidP="003E4045">
            <w:pPr>
              <w:pStyle w:val="NoSpacing"/>
              <w:numPr>
                <w:ilvl w:val="0"/>
                <w:numId w:val="18"/>
              </w:numPr>
              <w:ind w:left="231" w:hanging="231"/>
              <w:rPr>
                <w:lang w:eastAsia="en-GB"/>
              </w:rPr>
            </w:pPr>
            <w:r>
              <w:rPr>
                <w:lang w:eastAsia="en-GB"/>
              </w:rPr>
              <w:t>KG reported that Provider CEOs would also be at the ICB Board on Thursday.</w:t>
            </w:r>
          </w:p>
          <w:p w14:paraId="6E6C1BF0" w14:textId="77193BA1" w:rsidR="009F68B4" w:rsidRDefault="009F68B4" w:rsidP="003E4045">
            <w:pPr>
              <w:pStyle w:val="NoSpacing"/>
              <w:numPr>
                <w:ilvl w:val="0"/>
                <w:numId w:val="18"/>
              </w:numPr>
              <w:ind w:left="231" w:hanging="231"/>
              <w:rPr>
                <w:lang w:eastAsia="en-GB"/>
              </w:rPr>
            </w:pPr>
            <w:r>
              <w:rPr>
                <w:lang w:eastAsia="en-GB"/>
              </w:rPr>
              <w:lastRenderedPageBreak/>
              <w:t xml:space="preserve">CB referred to the confidential list that was being developed by </w:t>
            </w:r>
            <w:proofErr w:type="spellStart"/>
            <w:r>
              <w:rPr>
                <w:lang w:eastAsia="en-GB"/>
              </w:rPr>
              <w:t>CCo</w:t>
            </w:r>
            <w:proofErr w:type="spellEnd"/>
            <w:r>
              <w:rPr>
                <w:lang w:eastAsia="en-GB"/>
              </w:rPr>
              <w:t xml:space="preserve">.  Through the triangulation meetings she had attended over the last week, part of the conversations there had been around opportunities to take costs out of the </w:t>
            </w:r>
            <w:r w:rsidR="00990E4D">
              <w:rPr>
                <w:lang w:eastAsia="en-GB"/>
              </w:rPr>
              <w:t>S</w:t>
            </w:r>
            <w:r>
              <w:rPr>
                <w:lang w:eastAsia="en-GB"/>
              </w:rPr>
              <w:t>ystem through either redesigning services or bringing services together, there may be some merit in adding these to that list and doing some high-level impact modelling.  The conversation had not necessarily been about stopping doing things but doing things differently, some of this may be about de-risking the 5% rather than enabling us to go further.  These would be added to the list.</w:t>
            </w:r>
          </w:p>
          <w:p w14:paraId="1F204BF3" w14:textId="09504FD9" w:rsidR="009F68B4" w:rsidRDefault="009F68B4" w:rsidP="003E4045">
            <w:pPr>
              <w:pStyle w:val="NoSpacing"/>
              <w:numPr>
                <w:ilvl w:val="0"/>
                <w:numId w:val="18"/>
              </w:numPr>
              <w:ind w:left="231" w:hanging="231"/>
              <w:rPr>
                <w:lang w:eastAsia="en-GB"/>
              </w:rPr>
            </w:pPr>
            <w:r>
              <w:rPr>
                <w:lang w:eastAsia="en-GB"/>
              </w:rPr>
              <w:t>KG reported that dental underspends</w:t>
            </w:r>
            <w:r w:rsidR="00E267CD">
              <w:rPr>
                <w:lang w:eastAsia="en-GB"/>
              </w:rPr>
              <w:t xml:space="preserve">, </w:t>
            </w:r>
            <w:r>
              <w:rPr>
                <w:lang w:eastAsia="en-GB"/>
              </w:rPr>
              <w:t>specialist commissioning, and SDF</w:t>
            </w:r>
            <w:r w:rsidR="00E267CD">
              <w:rPr>
                <w:lang w:eastAsia="en-GB"/>
              </w:rPr>
              <w:t xml:space="preserve"> were three areas of income where the national team had been explicit that we could not assume any benefit on income in the plans that </w:t>
            </w:r>
            <w:r w:rsidR="00E9719B">
              <w:rPr>
                <w:lang w:eastAsia="en-GB"/>
              </w:rPr>
              <w:t xml:space="preserve">went </w:t>
            </w:r>
            <w:r w:rsidR="00E267CD">
              <w:rPr>
                <w:lang w:eastAsia="en-GB"/>
              </w:rPr>
              <w:t>in. KG reported that he knew of Systems in the Midlands that had built them in and Julian Kelly was aware of it. Between now and 2 May, our System would need to consider whether our situation was made worse by not including it or whether we go against the grain of the national steer. Work may be required on the SDF to ensure we understood how that was being spent and whether that drives in more cost and more people.</w:t>
            </w:r>
          </w:p>
          <w:p w14:paraId="06445B46" w14:textId="11F1EEEE" w:rsidR="00E267CD" w:rsidRDefault="00E267CD" w:rsidP="003E4045">
            <w:pPr>
              <w:pStyle w:val="NoSpacing"/>
              <w:numPr>
                <w:ilvl w:val="0"/>
                <w:numId w:val="18"/>
              </w:numPr>
              <w:ind w:left="231" w:hanging="231"/>
              <w:rPr>
                <w:lang w:eastAsia="en-GB"/>
              </w:rPr>
            </w:pPr>
            <w:r>
              <w:rPr>
                <w:lang w:eastAsia="en-GB"/>
              </w:rPr>
              <w:t xml:space="preserve">KG referred to the workforce reconciliation, the flash report figures had come in last Friday, </w:t>
            </w:r>
            <w:r w:rsidR="00CB3757">
              <w:rPr>
                <w:lang w:eastAsia="en-GB"/>
              </w:rPr>
              <w:t>and</w:t>
            </w:r>
            <w:r>
              <w:rPr>
                <w:lang w:eastAsia="en-GB"/>
              </w:rPr>
              <w:t xml:space="preserve"> had started to show </w:t>
            </w:r>
            <w:r w:rsidR="00CB3757">
              <w:rPr>
                <w:lang w:eastAsia="en-GB"/>
              </w:rPr>
              <w:t xml:space="preserve">a </w:t>
            </w:r>
            <w:r>
              <w:rPr>
                <w:lang w:eastAsia="en-GB"/>
              </w:rPr>
              <w:t xml:space="preserve">real growth in workforce </w:t>
            </w:r>
            <w:r w:rsidR="00CB3757">
              <w:rPr>
                <w:lang w:eastAsia="en-GB"/>
              </w:rPr>
              <w:t xml:space="preserve">again, which was inconsistent with what we had in our financial plans.  It was critical for the flash report that </w:t>
            </w:r>
            <w:r w:rsidR="00E9719B">
              <w:rPr>
                <w:lang w:eastAsia="en-GB"/>
              </w:rPr>
              <w:t>went</w:t>
            </w:r>
            <w:r w:rsidR="00CB3757">
              <w:rPr>
                <w:lang w:eastAsia="en-GB"/>
              </w:rPr>
              <w:t xml:space="preserve"> in tomorrow</w:t>
            </w:r>
            <w:r w:rsidR="00E9719B">
              <w:rPr>
                <w:lang w:eastAsia="en-GB"/>
              </w:rPr>
              <w:t xml:space="preserve"> </w:t>
            </w:r>
            <w:r w:rsidR="00CB3757">
              <w:rPr>
                <w:lang w:eastAsia="en-GB"/>
              </w:rPr>
              <w:t>on the headcount</w:t>
            </w:r>
            <w:r w:rsidR="00E9719B">
              <w:rPr>
                <w:lang w:eastAsia="en-GB"/>
              </w:rPr>
              <w:t>,</w:t>
            </w:r>
            <w:r w:rsidR="00CB3757">
              <w:rPr>
                <w:lang w:eastAsia="en-GB"/>
              </w:rPr>
              <w:t xml:space="preserve"> that we had eradicated all that growth – </w:t>
            </w:r>
            <w:r w:rsidR="007673B8">
              <w:rPr>
                <w:lang w:eastAsia="en-GB"/>
              </w:rPr>
              <w:t>KG</w:t>
            </w:r>
            <w:r w:rsidR="00CB3757">
              <w:rPr>
                <w:lang w:eastAsia="en-GB"/>
              </w:rPr>
              <w:t xml:space="preserve"> was hoping that it was just a presentational issue.  We know we needed to do more work in triangulating the CIP schemes and headcount reduction, which could be worked through in the next couple of weeks.</w:t>
            </w:r>
          </w:p>
          <w:p w14:paraId="4030D91F" w14:textId="081AB3C7" w:rsidR="00CB3757" w:rsidRDefault="00CB3757" w:rsidP="003E4045">
            <w:pPr>
              <w:pStyle w:val="NoSpacing"/>
              <w:numPr>
                <w:ilvl w:val="0"/>
                <w:numId w:val="18"/>
              </w:numPr>
              <w:ind w:left="231" w:hanging="231"/>
              <w:rPr>
                <w:lang w:eastAsia="en-GB"/>
              </w:rPr>
            </w:pPr>
            <w:r>
              <w:rPr>
                <w:lang w:eastAsia="en-GB"/>
              </w:rPr>
              <w:t xml:space="preserve">KG asked </w:t>
            </w:r>
            <w:proofErr w:type="spellStart"/>
            <w:r>
              <w:rPr>
                <w:lang w:eastAsia="en-GB"/>
              </w:rPr>
              <w:t>DoFs</w:t>
            </w:r>
            <w:proofErr w:type="spellEnd"/>
            <w:r>
              <w:rPr>
                <w:lang w:eastAsia="en-GB"/>
              </w:rPr>
              <w:t xml:space="preserve"> to check in with HR colleagues regarding what was going into the flash report tomorrow re the headcount, as it had been quite alarming.</w:t>
            </w:r>
          </w:p>
          <w:p w14:paraId="6ABA24C0" w14:textId="0DF3ADFF" w:rsidR="00CB3757" w:rsidRDefault="00CB3757" w:rsidP="003E4045">
            <w:pPr>
              <w:pStyle w:val="NoSpacing"/>
              <w:numPr>
                <w:ilvl w:val="0"/>
                <w:numId w:val="18"/>
              </w:numPr>
              <w:ind w:left="231" w:hanging="231"/>
              <w:rPr>
                <w:lang w:eastAsia="en-GB"/>
              </w:rPr>
            </w:pPr>
            <w:r>
              <w:rPr>
                <w:lang w:eastAsia="en-GB"/>
              </w:rPr>
              <w:t>SH reported that KG had mentioned a while ago that Julian Kelly had committed to looking at our convergence target, he wondered whether this was still an active conversation or not?</w:t>
            </w:r>
          </w:p>
          <w:p w14:paraId="7B5A8A0E" w14:textId="03FDBF25" w:rsidR="00CB3757" w:rsidRDefault="00CB3757" w:rsidP="003E4045">
            <w:pPr>
              <w:pStyle w:val="NoSpacing"/>
              <w:numPr>
                <w:ilvl w:val="0"/>
                <w:numId w:val="18"/>
              </w:numPr>
              <w:ind w:left="231" w:hanging="231"/>
              <w:rPr>
                <w:lang w:eastAsia="en-GB"/>
              </w:rPr>
            </w:pPr>
            <w:r>
              <w:rPr>
                <w:lang w:eastAsia="en-GB"/>
              </w:rPr>
              <w:t>KG reported</w:t>
            </w:r>
            <w:r w:rsidR="00CC7651">
              <w:rPr>
                <w:lang w:eastAsia="en-GB"/>
              </w:rPr>
              <w:t xml:space="preserve"> that he would speak to Julian Kelly post 2 May regarding the convergence target.</w:t>
            </w:r>
          </w:p>
          <w:p w14:paraId="1D42DD11" w14:textId="09B4EB27" w:rsidR="00CC7651" w:rsidRDefault="00CC7651" w:rsidP="003E4045">
            <w:pPr>
              <w:pStyle w:val="NoSpacing"/>
              <w:numPr>
                <w:ilvl w:val="0"/>
                <w:numId w:val="18"/>
              </w:numPr>
              <w:ind w:left="231" w:hanging="231"/>
              <w:rPr>
                <w:lang w:eastAsia="en-GB"/>
              </w:rPr>
            </w:pPr>
            <w:r>
              <w:rPr>
                <w:lang w:eastAsia="en-GB"/>
              </w:rPr>
              <w:t>KG told SH to review the QSRM slides that he had prepared for Thursday as they lend themselves to the point that he was making, in that this System was one of the best performing Systems in the Midlands by some margin. It was noted that we were shortchanged on a number of things including convergence, pay award funding, and primary care funding.  The funding we received last year for industrial action was less than what other Systems had received, and we had a £5m stretch.</w:t>
            </w:r>
          </w:p>
          <w:p w14:paraId="37F86324" w14:textId="7AC4AACC" w:rsidR="00CC7651" w:rsidRDefault="00CC7651" w:rsidP="003E4045">
            <w:pPr>
              <w:pStyle w:val="NoSpacing"/>
              <w:numPr>
                <w:ilvl w:val="0"/>
                <w:numId w:val="18"/>
              </w:numPr>
              <w:ind w:left="231" w:hanging="231"/>
              <w:rPr>
                <w:lang w:eastAsia="en-GB"/>
              </w:rPr>
            </w:pPr>
            <w:r>
              <w:rPr>
                <w:lang w:eastAsia="en-GB"/>
              </w:rPr>
              <w:t xml:space="preserve">JB reported that the template that had to go in tomorrow was a single number for finance at a System level. Based on today's discussion it would go in at £83.6m. </w:t>
            </w:r>
            <w:r w:rsidR="008C187E">
              <w:rPr>
                <w:lang w:eastAsia="en-GB"/>
              </w:rPr>
              <w:t xml:space="preserve"> It was noted that t</w:t>
            </w:r>
            <w:r>
              <w:rPr>
                <w:lang w:eastAsia="en-GB"/>
              </w:rPr>
              <w:t xml:space="preserve">here had been a conversation at the Deputies Meeting earlier, </w:t>
            </w:r>
            <w:r w:rsidR="007673B8">
              <w:rPr>
                <w:lang w:eastAsia="en-GB"/>
              </w:rPr>
              <w:t>in that</w:t>
            </w:r>
            <w:r>
              <w:rPr>
                <w:lang w:eastAsia="en-GB"/>
              </w:rPr>
              <w:t xml:space="preserve"> if we were not moving that figure, we </w:t>
            </w:r>
            <w:r w:rsidR="008C187E">
              <w:rPr>
                <w:lang w:eastAsia="en-GB"/>
              </w:rPr>
              <w:t xml:space="preserve">might as well get on and run the triangulation now. JB agreed to speak to the ICB finance </w:t>
            </w:r>
            <w:r w:rsidR="008C187E">
              <w:rPr>
                <w:lang w:eastAsia="en-GB"/>
              </w:rPr>
              <w:lastRenderedPageBreak/>
              <w:t>team about running the triangulation tool now, to see what it throws out, and as we were tracking the changes through workforce and activity, we could make sure that replicated back into the finance, in order to be ahead of answering some of those questions.  The flash report would be submitted at noon</w:t>
            </w:r>
            <w:r w:rsidR="00E63795">
              <w:rPr>
                <w:lang w:eastAsia="en-GB"/>
              </w:rPr>
              <w:t xml:space="preserve"> tomorrow</w:t>
            </w:r>
            <w:r w:rsidR="008C187E">
              <w:rPr>
                <w:lang w:eastAsia="en-GB"/>
              </w:rPr>
              <w:t>.</w:t>
            </w:r>
          </w:p>
          <w:p w14:paraId="54CDF442" w14:textId="00C30942" w:rsidR="00FA0A7B" w:rsidRPr="003E4045" w:rsidRDefault="00FA0A7B" w:rsidP="008C187E">
            <w:pPr>
              <w:pStyle w:val="NoSpacing"/>
              <w:rPr>
                <w:lang w:eastAsia="en-GB"/>
              </w:rPr>
            </w:pPr>
          </w:p>
        </w:tc>
        <w:tc>
          <w:tcPr>
            <w:tcW w:w="1128" w:type="dxa"/>
            <w:tcBorders>
              <w:top w:val="single" w:sz="4" w:space="0" w:color="auto"/>
              <w:left w:val="single" w:sz="4" w:space="0" w:color="auto"/>
              <w:bottom w:val="single" w:sz="4" w:space="0" w:color="auto"/>
              <w:right w:val="single" w:sz="4" w:space="0" w:color="auto"/>
            </w:tcBorders>
          </w:tcPr>
          <w:p w14:paraId="6E7DEC29" w14:textId="77777777" w:rsidR="006B2FBA" w:rsidRDefault="006B2FBA">
            <w:pPr>
              <w:pStyle w:val="NoSpacing"/>
              <w:rPr>
                <w:bCs/>
              </w:rPr>
            </w:pPr>
          </w:p>
          <w:p w14:paraId="1410743E" w14:textId="77777777" w:rsidR="004B0E48" w:rsidRDefault="004B0E48">
            <w:pPr>
              <w:pStyle w:val="NoSpacing"/>
              <w:rPr>
                <w:bCs/>
              </w:rPr>
            </w:pPr>
          </w:p>
          <w:p w14:paraId="2BD982CE" w14:textId="77777777" w:rsidR="004B0E48" w:rsidRDefault="004B0E48">
            <w:pPr>
              <w:pStyle w:val="NoSpacing"/>
              <w:rPr>
                <w:bCs/>
              </w:rPr>
            </w:pPr>
          </w:p>
          <w:p w14:paraId="7858E5AC" w14:textId="77777777" w:rsidR="004B0E48" w:rsidRDefault="004B0E48">
            <w:pPr>
              <w:pStyle w:val="NoSpacing"/>
              <w:rPr>
                <w:bCs/>
              </w:rPr>
            </w:pPr>
          </w:p>
          <w:p w14:paraId="31560584" w14:textId="77777777" w:rsidR="004B0E48" w:rsidRDefault="004B0E48">
            <w:pPr>
              <w:pStyle w:val="NoSpacing"/>
              <w:rPr>
                <w:bCs/>
              </w:rPr>
            </w:pPr>
          </w:p>
          <w:p w14:paraId="45F8D4FF" w14:textId="77777777" w:rsidR="004B0E48" w:rsidRDefault="004B0E48">
            <w:pPr>
              <w:pStyle w:val="NoSpacing"/>
              <w:rPr>
                <w:bCs/>
              </w:rPr>
            </w:pPr>
          </w:p>
          <w:p w14:paraId="63782C46" w14:textId="77777777" w:rsidR="004B0E48" w:rsidRDefault="004B0E48">
            <w:pPr>
              <w:pStyle w:val="NoSpacing"/>
              <w:rPr>
                <w:bCs/>
              </w:rPr>
            </w:pPr>
          </w:p>
          <w:p w14:paraId="10E4BDA3" w14:textId="77777777" w:rsidR="004B0E48" w:rsidRDefault="004B0E48">
            <w:pPr>
              <w:pStyle w:val="NoSpacing"/>
              <w:rPr>
                <w:bCs/>
              </w:rPr>
            </w:pPr>
          </w:p>
          <w:p w14:paraId="203AA056" w14:textId="77777777" w:rsidR="004B0E48" w:rsidRDefault="004B0E48">
            <w:pPr>
              <w:pStyle w:val="NoSpacing"/>
              <w:rPr>
                <w:bCs/>
              </w:rPr>
            </w:pPr>
          </w:p>
          <w:p w14:paraId="3A5D4EC9" w14:textId="77777777" w:rsidR="004B0E48" w:rsidRDefault="004B0E48">
            <w:pPr>
              <w:pStyle w:val="NoSpacing"/>
              <w:rPr>
                <w:bCs/>
              </w:rPr>
            </w:pPr>
          </w:p>
          <w:p w14:paraId="428EDE4D" w14:textId="77777777" w:rsidR="004B0E48" w:rsidRDefault="004B0E48">
            <w:pPr>
              <w:pStyle w:val="NoSpacing"/>
              <w:rPr>
                <w:bCs/>
              </w:rPr>
            </w:pPr>
          </w:p>
          <w:p w14:paraId="6F4DC7EC" w14:textId="77777777" w:rsidR="004B0E48" w:rsidRDefault="004B0E48">
            <w:pPr>
              <w:pStyle w:val="NoSpacing"/>
              <w:rPr>
                <w:bCs/>
              </w:rPr>
            </w:pPr>
          </w:p>
          <w:p w14:paraId="70EEE38E" w14:textId="77777777" w:rsidR="004B0E48" w:rsidRDefault="004B0E48">
            <w:pPr>
              <w:pStyle w:val="NoSpacing"/>
              <w:rPr>
                <w:bCs/>
              </w:rPr>
            </w:pPr>
          </w:p>
          <w:p w14:paraId="713C5521" w14:textId="77777777" w:rsidR="004B0E48" w:rsidRDefault="004B0E48">
            <w:pPr>
              <w:pStyle w:val="NoSpacing"/>
              <w:rPr>
                <w:bCs/>
              </w:rPr>
            </w:pPr>
          </w:p>
          <w:p w14:paraId="742FA3F6" w14:textId="77777777" w:rsidR="004B0E48" w:rsidRDefault="004B0E48">
            <w:pPr>
              <w:pStyle w:val="NoSpacing"/>
              <w:rPr>
                <w:bCs/>
              </w:rPr>
            </w:pPr>
          </w:p>
          <w:p w14:paraId="64C916FD" w14:textId="77777777" w:rsidR="004B0E48" w:rsidRDefault="004B0E48">
            <w:pPr>
              <w:pStyle w:val="NoSpacing"/>
              <w:rPr>
                <w:bCs/>
              </w:rPr>
            </w:pPr>
          </w:p>
          <w:p w14:paraId="09503609" w14:textId="77777777" w:rsidR="004B0E48" w:rsidRDefault="004B0E48">
            <w:pPr>
              <w:pStyle w:val="NoSpacing"/>
              <w:rPr>
                <w:bCs/>
              </w:rPr>
            </w:pPr>
          </w:p>
          <w:p w14:paraId="31351361" w14:textId="77777777" w:rsidR="004B0E48" w:rsidRDefault="004B0E48">
            <w:pPr>
              <w:pStyle w:val="NoSpacing"/>
              <w:rPr>
                <w:bCs/>
              </w:rPr>
            </w:pPr>
            <w:r>
              <w:rPr>
                <w:bCs/>
              </w:rPr>
              <w:t>KG</w:t>
            </w:r>
          </w:p>
          <w:p w14:paraId="028D3CC5" w14:textId="77777777" w:rsidR="005C5117" w:rsidRDefault="005C5117">
            <w:pPr>
              <w:pStyle w:val="NoSpacing"/>
              <w:rPr>
                <w:bCs/>
              </w:rPr>
            </w:pPr>
          </w:p>
          <w:p w14:paraId="48EB7E95" w14:textId="77777777" w:rsidR="005C5117" w:rsidRDefault="005C5117">
            <w:pPr>
              <w:pStyle w:val="NoSpacing"/>
              <w:rPr>
                <w:bCs/>
              </w:rPr>
            </w:pPr>
          </w:p>
          <w:p w14:paraId="4FC9B4CC" w14:textId="77777777" w:rsidR="005C5117" w:rsidRDefault="005C5117">
            <w:pPr>
              <w:pStyle w:val="NoSpacing"/>
              <w:rPr>
                <w:bCs/>
              </w:rPr>
            </w:pPr>
          </w:p>
          <w:p w14:paraId="49549558" w14:textId="77777777" w:rsidR="005C5117" w:rsidRDefault="005C5117">
            <w:pPr>
              <w:pStyle w:val="NoSpacing"/>
              <w:rPr>
                <w:bCs/>
              </w:rPr>
            </w:pPr>
          </w:p>
          <w:p w14:paraId="7FC32B7E" w14:textId="77777777" w:rsidR="005C5117" w:rsidRDefault="005C5117">
            <w:pPr>
              <w:pStyle w:val="NoSpacing"/>
              <w:rPr>
                <w:bCs/>
              </w:rPr>
            </w:pPr>
          </w:p>
          <w:p w14:paraId="2A09AC85" w14:textId="77777777" w:rsidR="005C5117" w:rsidRDefault="005C5117">
            <w:pPr>
              <w:pStyle w:val="NoSpacing"/>
              <w:rPr>
                <w:bCs/>
              </w:rPr>
            </w:pPr>
          </w:p>
          <w:p w14:paraId="4D7341E0" w14:textId="77777777" w:rsidR="005C5117" w:rsidRDefault="005C5117">
            <w:pPr>
              <w:pStyle w:val="NoSpacing"/>
              <w:rPr>
                <w:bCs/>
              </w:rPr>
            </w:pPr>
          </w:p>
          <w:p w14:paraId="449F7408" w14:textId="77777777" w:rsidR="005C5117" w:rsidRDefault="005C5117">
            <w:pPr>
              <w:pStyle w:val="NoSpacing"/>
              <w:rPr>
                <w:bCs/>
              </w:rPr>
            </w:pPr>
          </w:p>
          <w:p w14:paraId="2AC5225A" w14:textId="77777777" w:rsidR="005C5117" w:rsidRDefault="005C5117">
            <w:pPr>
              <w:pStyle w:val="NoSpacing"/>
              <w:rPr>
                <w:bCs/>
              </w:rPr>
            </w:pPr>
          </w:p>
          <w:p w14:paraId="59B4454D" w14:textId="77777777" w:rsidR="005C5117" w:rsidRDefault="005C5117">
            <w:pPr>
              <w:pStyle w:val="NoSpacing"/>
              <w:rPr>
                <w:bCs/>
              </w:rPr>
            </w:pPr>
          </w:p>
          <w:p w14:paraId="155FBCC4" w14:textId="77777777" w:rsidR="005C5117" w:rsidRDefault="005C5117">
            <w:pPr>
              <w:pStyle w:val="NoSpacing"/>
              <w:rPr>
                <w:bCs/>
              </w:rPr>
            </w:pPr>
          </w:p>
          <w:p w14:paraId="76115CD7" w14:textId="77777777" w:rsidR="005C5117" w:rsidRDefault="005C5117">
            <w:pPr>
              <w:pStyle w:val="NoSpacing"/>
              <w:rPr>
                <w:bCs/>
              </w:rPr>
            </w:pPr>
          </w:p>
          <w:p w14:paraId="57ED8D42" w14:textId="77777777" w:rsidR="005C5117" w:rsidRDefault="005C5117">
            <w:pPr>
              <w:pStyle w:val="NoSpacing"/>
              <w:rPr>
                <w:bCs/>
              </w:rPr>
            </w:pPr>
          </w:p>
          <w:p w14:paraId="70DFD8AC" w14:textId="77777777" w:rsidR="005C5117" w:rsidRDefault="005C5117">
            <w:pPr>
              <w:pStyle w:val="NoSpacing"/>
              <w:rPr>
                <w:bCs/>
              </w:rPr>
            </w:pPr>
          </w:p>
          <w:p w14:paraId="4169F3D3" w14:textId="77777777" w:rsidR="005C5117" w:rsidRDefault="005C5117">
            <w:pPr>
              <w:pStyle w:val="NoSpacing"/>
              <w:rPr>
                <w:bCs/>
              </w:rPr>
            </w:pPr>
          </w:p>
          <w:p w14:paraId="73BCCCD1" w14:textId="77777777" w:rsidR="005C5117" w:rsidRDefault="005C5117">
            <w:pPr>
              <w:pStyle w:val="NoSpacing"/>
              <w:rPr>
                <w:bCs/>
              </w:rPr>
            </w:pPr>
          </w:p>
          <w:p w14:paraId="01BA35FD" w14:textId="77777777" w:rsidR="005C5117" w:rsidRDefault="005C5117">
            <w:pPr>
              <w:pStyle w:val="NoSpacing"/>
              <w:rPr>
                <w:bCs/>
              </w:rPr>
            </w:pPr>
          </w:p>
          <w:p w14:paraId="5C558DD7" w14:textId="77777777" w:rsidR="005C5117" w:rsidRDefault="005C5117">
            <w:pPr>
              <w:pStyle w:val="NoSpacing"/>
              <w:rPr>
                <w:bCs/>
              </w:rPr>
            </w:pPr>
          </w:p>
          <w:p w14:paraId="08496158" w14:textId="77777777" w:rsidR="005C5117" w:rsidRDefault="005C5117">
            <w:pPr>
              <w:pStyle w:val="NoSpacing"/>
              <w:rPr>
                <w:bCs/>
              </w:rPr>
            </w:pPr>
          </w:p>
          <w:p w14:paraId="5B62A534" w14:textId="77777777" w:rsidR="005C5117" w:rsidRDefault="005C5117">
            <w:pPr>
              <w:pStyle w:val="NoSpacing"/>
              <w:rPr>
                <w:bCs/>
              </w:rPr>
            </w:pPr>
          </w:p>
          <w:p w14:paraId="305F19F5" w14:textId="77777777" w:rsidR="005C5117" w:rsidRDefault="005C5117">
            <w:pPr>
              <w:pStyle w:val="NoSpacing"/>
              <w:rPr>
                <w:bCs/>
              </w:rPr>
            </w:pPr>
          </w:p>
          <w:p w14:paraId="2AEE0C56" w14:textId="77777777" w:rsidR="005C5117" w:rsidRDefault="005C5117">
            <w:pPr>
              <w:pStyle w:val="NoSpacing"/>
              <w:rPr>
                <w:bCs/>
              </w:rPr>
            </w:pPr>
          </w:p>
          <w:p w14:paraId="2C779519" w14:textId="77777777" w:rsidR="005C5117" w:rsidRDefault="005C5117">
            <w:pPr>
              <w:pStyle w:val="NoSpacing"/>
              <w:rPr>
                <w:bCs/>
              </w:rPr>
            </w:pPr>
          </w:p>
          <w:p w14:paraId="409BD339" w14:textId="77777777" w:rsidR="005C5117" w:rsidRDefault="005C5117">
            <w:pPr>
              <w:pStyle w:val="NoSpacing"/>
              <w:rPr>
                <w:bCs/>
              </w:rPr>
            </w:pPr>
          </w:p>
          <w:p w14:paraId="5026EACF" w14:textId="77777777" w:rsidR="005C5117" w:rsidRDefault="005C5117">
            <w:pPr>
              <w:pStyle w:val="NoSpacing"/>
              <w:rPr>
                <w:bCs/>
              </w:rPr>
            </w:pPr>
          </w:p>
          <w:p w14:paraId="4002C4CB" w14:textId="77777777" w:rsidR="005C5117" w:rsidRDefault="005C5117">
            <w:pPr>
              <w:pStyle w:val="NoSpacing"/>
              <w:rPr>
                <w:bCs/>
              </w:rPr>
            </w:pPr>
          </w:p>
          <w:p w14:paraId="6C220F85" w14:textId="77777777" w:rsidR="005C5117" w:rsidRDefault="005C5117">
            <w:pPr>
              <w:pStyle w:val="NoSpacing"/>
              <w:rPr>
                <w:bCs/>
              </w:rPr>
            </w:pPr>
          </w:p>
          <w:p w14:paraId="11C6D07C" w14:textId="77777777" w:rsidR="005C5117" w:rsidRDefault="005C5117">
            <w:pPr>
              <w:pStyle w:val="NoSpacing"/>
              <w:rPr>
                <w:bCs/>
              </w:rPr>
            </w:pPr>
          </w:p>
          <w:p w14:paraId="06D75E5B" w14:textId="77777777" w:rsidR="005C5117" w:rsidRDefault="005C5117">
            <w:pPr>
              <w:pStyle w:val="NoSpacing"/>
              <w:rPr>
                <w:bCs/>
              </w:rPr>
            </w:pPr>
          </w:p>
          <w:p w14:paraId="5DE42637" w14:textId="77777777" w:rsidR="005C5117" w:rsidRDefault="005C5117">
            <w:pPr>
              <w:pStyle w:val="NoSpacing"/>
              <w:rPr>
                <w:bCs/>
              </w:rPr>
            </w:pPr>
          </w:p>
          <w:p w14:paraId="1912D110" w14:textId="77777777" w:rsidR="005C5117" w:rsidRDefault="005C5117">
            <w:pPr>
              <w:pStyle w:val="NoSpacing"/>
              <w:rPr>
                <w:bCs/>
              </w:rPr>
            </w:pPr>
          </w:p>
          <w:p w14:paraId="316B4A66" w14:textId="77777777" w:rsidR="005C5117" w:rsidRDefault="005C5117">
            <w:pPr>
              <w:pStyle w:val="NoSpacing"/>
              <w:rPr>
                <w:bCs/>
              </w:rPr>
            </w:pPr>
          </w:p>
          <w:p w14:paraId="59B1B51B" w14:textId="77777777" w:rsidR="005C5117" w:rsidRDefault="005C5117">
            <w:pPr>
              <w:pStyle w:val="NoSpacing"/>
              <w:rPr>
                <w:bCs/>
              </w:rPr>
            </w:pPr>
          </w:p>
          <w:p w14:paraId="20DB8D06" w14:textId="77777777" w:rsidR="005C5117" w:rsidRDefault="005C5117">
            <w:pPr>
              <w:pStyle w:val="NoSpacing"/>
              <w:rPr>
                <w:bCs/>
              </w:rPr>
            </w:pPr>
          </w:p>
          <w:p w14:paraId="0E189CBC" w14:textId="77777777" w:rsidR="005C5117" w:rsidRDefault="005C5117">
            <w:pPr>
              <w:pStyle w:val="NoSpacing"/>
              <w:rPr>
                <w:bCs/>
              </w:rPr>
            </w:pPr>
          </w:p>
          <w:p w14:paraId="2D481DD3" w14:textId="77777777" w:rsidR="005C5117" w:rsidRDefault="005C5117">
            <w:pPr>
              <w:pStyle w:val="NoSpacing"/>
              <w:rPr>
                <w:bCs/>
              </w:rPr>
            </w:pPr>
          </w:p>
          <w:p w14:paraId="7ECC36B9" w14:textId="77777777" w:rsidR="005C5117" w:rsidRDefault="005C5117">
            <w:pPr>
              <w:pStyle w:val="NoSpacing"/>
              <w:rPr>
                <w:bCs/>
              </w:rPr>
            </w:pPr>
          </w:p>
          <w:p w14:paraId="1F55F71F" w14:textId="77777777" w:rsidR="005C5117" w:rsidRDefault="005C5117">
            <w:pPr>
              <w:pStyle w:val="NoSpacing"/>
              <w:rPr>
                <w:bCs/>
              </w:rPr>
            </w:pPr>
          </w:p>
          <w:p w14:paraId="5E4ECC1B" w14:textId="77777777" w:rsidR="005C5117" w:rsidRDefault="005C5117">
            <w:pPr>
              <w:pStyle w:val="NoSpacing"/>
              <w:rPr>
                <w:bCs/>
              </w:rPr>
            </w:pPr>
          </w:p>
          <w:p w14:paraId="62646513" w14:textId="77777777" w:rsidR="005C5117" w:rsidRDefault="005C5117">
            <w:pPr>
              <w:pStyle w:val="NoSpacing"/>
              <w:rPr>
                <w:bCs/>
              </w:rPr>
            </w:pPr>
          </w:p>
          <w:p w14:paraId="7FBB7589" w14:textId="77777777" w:rsidR="005C5117" w:rsidRDefault="005C5117">
            <w:pPr>
              <w:pStyle w:val="NoSpacing"/>
              <w:rPr>
                <w:bCs/>
              </w:rPr>
            </w:pPr>
          </w:p>
          <w:p w14:paraId="6A591172" w14:textId="77777777" w:rsidR="005C5117" w:rsidRDefault="005C5117">
            <w:pPr>
              <w:pStyle w:val="NoSpacing"/>
              <w:rPr>
                <w:bCs/>
              </w:rPr>
            </w:pPr>
          </w:p>
          <w:p w14:paraId="57FCCEFF" w14:textId="77777777" w:rsidR="005C5117" w:rsidRDefault="005C5117">
            <w:pPr>
              <w:pStyle w:val="NoSpacing"/>
              <w:rPr>
                <w:bCs/>
              </w:rPr>
            </w:pPr>
          </w:p>
          <w:p w14:paraId="01233402" w14:textId="77777777" w:rsidR="005C5117" w:rsidRDefault="005C5117">
            <w:pPr>
              <w:pStyle w:val="NoSpacing"/>
              <w:rPr>
                <w:bCs/>
              </w:rPr>
            </w:pPr>
          </w:p>
          <w:p w14:paraId="09B5FD80" w14:textId="77777777" w:rsidR="005C5117" w:rsidRDefault="005C5117">
            <w:pPr>
              <w:pStyle w:val="NoSpacing"/>
              <w:rPr>
                <w:bCs/>
              </w:rPr>
            </w:pPr>
          </w:p>
          <w:p w14:paraId="7004C88D" w14:textId="77777777" w:rsidR="005C5117" w:rsidRDefault="005C5117">
            <w:pPr>
              <w:pStyle w:val="NoSpacing"/>
              <w:rPr>
                <w:bCs/>
              </w:rPr>
            </w:pPr>
          </w:p>
          <w:p w14:paraId="373D3586" w14:textId="77777777" w:rsidR="005C5117" w:rsidRDefault="005C5117">
            <w:pPr>
              <w:pStyle w:val="NoSpacing"/>
              <w:rPr>
                <w:bCs/>
              </w:rPr>
            </w:pPr>
          </w:p>
          <w:p w14:paraId="7513790C" w14:textId="77777777" w:rsidR="005C5117" w:rsidRDefault="005C5117">
            <w:pPr>
              <w:pStyle w:val="NoSpacing"/>
              <w:rPr>
                <w:bCs/>
              </w:rPr>
            </w:pPr>
          </w:p>
          <w:p w14:paraId="33921845" w14:textId="77777777" w:rsidR="005C5117" w:rsidRDefault="005C5117">
            <w:pPr>
              <w:pStyle w:val="NoSpacing"/>
              <w:rPr>
                <w:bCs/>
              </w:rPr>
            </w:pPr>
          </w:p>
          <w:p w14:paraId="23EF8C0D" w14:textId="77777777" w:rsidR="005C5117" w:rsidRDefault="005C5117">
            <w:pPr>
              <w:pStyle w:val="NoSpacing"/>
              <w:rPr>
                <w:bCs/>
              </w:rPr>
            </w:pPr>
          </w:p>
          <w:p w14:paraId="257DE208" w14:textId="77777777" w:rsidR="005C5117" w:rsidRDefault="005C5117">
            <w:pPr>
              <w:pStyle w:val="NoSpacing"/>
              <w:rPr>
                <w:bCs/>
              </w:rPr>
            </w:pPr>
          </w:p>
          <w:p w14:paraId="00A876FD" w14:textId="77777777" w:rsidR="005C5117" w:rsidRDefault="005C5117">
            <w:pPr>
              <w:pStyle w:val="NoSpacing"/>
              <w:rPr>
                <w:bCs/>
              </w:rPr>
            </w:pPr>
          </w:p>
          <w:p w14:paraId="142E5F67" w14:textId="77777777" w:rsidR="005C5117" w:rsidRDefault="005C5117">
            <w:pPr>
              <w:pStyle w:val="NoSpacing"/>
              <w:rPr>
                <w:bCs/>
              </w:rPr>
            </w:pPr>
            <w:r>
              <w:rPr>
                <w:bCs/>
              </w:rPr>
              <w:t>KG/JS</w:t>
            </w:r>
          </w:p>
          <w:p w14:paraId="171EB272" w14:textId="77777777" w:rsidR="0073305F" w:rsidRDefault="0073305F">
            <w:pPr>
              <w:pStyle w:val="NoSpacing"/>
              <w:rPr>
                <w:bCs/>
              </w:rPr>
            </w:pPr>
          </w:p>
          <w:p w14:paraId="7E17D34D" w14:textId="77777777" w:rsidR="0073305F" w:rsidRDefault="0073305F">
            <w:pPr>
              <w:pStyle w:val="NoSpacing"/>
              <w:rPr>
                <w:bCs/>
              </w:rPr>
            </w:pPr>
          </w:p>
          <w:p w14:paraId="19CA9622" w14:textId="77777777" w:rsidR="0073305F" w:rsidRDefault="0073305F">
            <w:pPr>
              <w:pStyle w:val="NoSpacing"/>
              <w:rPr>
                <w:bCs/>
              </w:rPr>
            </w:pPr>
          </w:p>
          <w:p w14:paraId="501195FF" w14:textId="77777777" w:rsidR="0073305F" w:rsidRDefault="0073305F">
            <w:pPr>
              <w:pStyle w:val="NoSpacing"/>
              <w:rPr>
                <w:bCs/>
              </w:rPr>
            </w:pPr>
          </w:p>
          <w:p w14:paraId="165C15AA" w14:textId="77777777" w:rsidR="0073305F" w:rsidRDefault="0073305F">
            <w:pPr>
              <w:pStyle w:val="NoSpacing"/>
              <w:rPr>
                <w:bCs/>
              </w:rPr>
            </w:pPr>
          </w:p>
          <w:p w14:paraId="5AD97E27" w14:textId="77777777" w:rsidR="0073305F" w:rsidRDefault="0073305F">
            <w:pPr>
              <w:pStyle w:val="NoSpacing"/>
              <w:rPr>
                <w:bCs/>
              </w:rPr>
            </w:pPr>
          </w:p>
          <w:p w14:paraId="21F6606A" w14:textId="77777777" w:rsidR="0073305F" w:rsidRDefault="0073305F">
            <w:pPr>
              <w:pStyle w:val="NoSpacing"/>
              <w:rPr>
                <w:bCs/>
              </w:rPr>
            </w:pPr>
          </w:p>
          <w:p w14:paraId="6631661C" w14:textId="77777777" w:rsidR="0073305F" w:rsidRDefault="0073305F">
            <w:pPr>
              <w:pStyle w:val="NoSpacing"/>
              <w:rPr>
                <w:bCs/>
              </w:rPr>
            </w:pPr>
          </w:p>
          <w:p w14:paraId="4745F4F3" w14:textId="77777777" w:rsidR="0073305F" w:rsidRDefault="0073305F">
            <w:pPr>
              <w:pStyle w:val="NoSpacing"/>
              <w:rPr>
                <w:bCs/>
              </w:rPr>
            </w:pPr>
          </w:p>
          <w:p w14:paraId="75E8787F" w14:textId="77777777" w:rsidR="0073305F" w:rsidRDefault="0073305F">
            <w:pPr>
              <w:pStyle w:val="NoSpacing"/>
              <w:rPr>
                <w:bCs/>
              </w:rPr>
            </w:pPr>
          </w:p>
          <w:p w14:paraId="6F4AE68B" w14:textId="77777777" w:rsidR="0073305F" w:rsidRDefault="0073305F">
            <w:pPr>
              <w:pStyle w:val="NoSpacing"/>
              <w:rPr>
                <w:bCs/>
              </w:rPr>
            </w:pPr>
          </w:p>
          <w:p w14:paraId="43D0FB69" w14:textId="77777777" w:rsidR="0073305F" w:rsidRDefault="0073305F">
            <w:pPr>
              <w:pStyle w:val="NoSpacing"/>
              <w:rPr>
                <w:bCs/>
              </w:rPr>
            </w:pPr>
          </w:p>
          <w:p w14:paraId="02419043" w14:textId="77777777" w:rsidR="0073305F" w:rsidRDefault="0073305F">
            <w:pPr>
              <w:pStyle w:val="NoSpacing"/>
              <w:rPr>
                <w:bCs/>
              </w:rPr>
            </w:pPr>
          </w:p>
          <w:p w14:paraId="70BF6BA8" w14:textId="77777777" w:rsidR="0073305F" w:rsidRDefault="0073305F">
            <w:pPr>
              <w:pStyle w:val="NoSpacing"/>
              <w:rPr>
                <w:bCs/>
              </w:rPr>
            </w:pPr>
          </w:p>
          <w:p w14:paraId="4D234B9E" w14:textId="77777777" w:rsidR="0073305F" w:rsidRDefault="0073305F">
            <w:pPr>
              <w:pStyle w:val="NoSpacing"/>
              <w:rPr>
                <w:bCs/>
              </w:rPr>
            </w:pPr>
          </w:p>
          <w:p w14:paraId="7665F03F" w14:textId="77777777" w:rsidR="0073305F" w:rsidRDefault="0073305F">
            <w:pPr>
              <w:pStyle w:val="NoSpacing"/>
              <w:rPr>
                <w:bCs/>
              </w:rPr>
            </w:pPr>
          </w:p>
          <w:p w14:paraId="0B31AF68" w14:textId="77777777" w:rsidR="0073305F" w:rsidRDefault="0073305F">
            <w:pPr>
              <w:pStyle w:val="NoSpacing"/>
              <w:rPr>
                <w:bCs/>
              </w:rPr>
            </w:pPr>
          </w:p>
          <w:p w14:paraId="2E439A5A" w14:textId="77777777" w:rsidR="0073305F" w:rsidRDefault="0073305F">
            <w:pPr>
              <w:pStyle w:val="NoSpacing"/>
              <w:rPr>
                <w:bCs/>
              </w:rPr>
            </w:pPr>
          </w:p>
          <w:p w14:paraId="7B654228" w14:textId="77777777" w:rsidR="0073305F" w:rsidRDefault="0073305F">
            <w:pPr>
              <w:pStyle w:val="NoSpacing"/>
              <w:rPr>
                <w:bCs/>
              </w:rPr>
            </w:pPr>
          </w:p>
          <w:p w14:paraId="25F54AEC" w14:textId="77777777" w:rsidR="0073305F" w:rsidRDefault="0073305F">
            <w:pPr>
              <w:pStyle w:val="NoSpacing"/>
              <w:rPr>
                <w:bCs/>
              </w:rPr>
            </w:pPr>
          </w:p>
          <w:p w14:paraId="3EA83279" w14:textId="77777777" w:rsidR="0073305F" w:rsidRDefault="0073305F">
            <w:pPr>
              <w:pStyle w:val="NoSpacing"/>
              <w:rPr>
                <w:bCs/>
              </w:rPr>
            </w:pPr>
          </w:p>
          <w:p w14:paraId="3996EC94" w14:textId="77777777" w:rsidR="0073305F" w:rsidRDefault="0073305F">
            <w:pPr>
              <w:pStyle w:val="NoSpacing"/>
              <w:rPr>
                <w:bCs/>
              </w:rPr>
            </w:pPr>
          </w:p>
          <w:p w14:paraId="6038B346" w14:textId="77777777" w:rsidR="0073305F" w:rsidRDefault="0073305F">
            <w:pPr>
              <w:pStyle w:val="NoSpacing"/>
              <w:rPr>
                <w:bCs/>
              </w:rPr>
            </w:pPr>
          </w:p>
          <w:p w14:paraId="6229AC14" w14:textId="77777777" w:rsidR="0073305F" w:rsidRDefault="0073305F">
            <w:pPr>
              <w:pStyle w:val="NoSpacing"/>
              <w:rPr>
                <w:bCs/>
              </w:rPr>
            </w:pPr>
          </w:p>
          <w:p w14:paraId="75E7B107" w14:textId="77777777" w:rsidR="0073305F" w:rsidRDefault="0073305F">
            <w:pPr>
              <w:pStyle w:val="NoSpacing"/>
              <w:rPr>
                <w:bCs/>
              </w:rPr>
            </w:pPr>
          </w:p>
          <w:p w14:paraId="339A5208" w14:textId="77777777" w:rsidR="0073305F" w:rsidRDefault="0073305F">
            <w:pPr>
              <w:pStyle w:val="NoSpacing"/>
              <w:rPr>
                <w:bCs/>
              </w:rPr>
            </w:pPr>
          </w:p>
          <w:p w14:paraId="260DCB92" w14:textId="77777777" w:rsidR="0073305F" w:rsidRDefault="0073305F">
            <w:pPr>
              <w:pStyle w:val="NoSpacing"/>
              <w:rPr>
                <w:bCs/>
              </w:rPr>
            </w:pPr>
          </w:p>
          <w:p w14:paraId="1DDD1ACF" w14:textId="77777777" w:rsidR="0073305F" w:rsidRDefault="0073305F">
            <w:pPr>
              <w:pStyle w:val="NoSpacing"/>
              <w:rPr>
                <w:bCs/>
              </w:rPr>
            </w:pPr>
          </w:p>
          <w:p w14:paraId="0D09F62D" w14:textId="77777777" w:rsidR="0073305F" w:rsidRDefault="0073305F">
            <w:pPr>
              <w:pStyle w:val="NoSpacing"/>
              <w:rPr>
                <w:bCs/>
              </w:rPr>
            </w:pPr>
          </w:p>
          <w:p w14:paraId="77B74933" w14:textId="77777777" w:rsidR="0073305F" w:rsidRDefault="0073305F">
            <w:pPr>
              <w:pStyle w:val="NoSpacing"/>
              <w:rPr>
                <w:bCs/>
              </w:rPr>
            </w:pPr>
          </w:p>
          <w:p w14:paraId="44B76BC1" w14:textId="77777777" w:rsidR="0073305F" w:rsidRDefault="0073305F">
            <w:pPr>
              <w:pStyle w:val="NoSpacing"/>
              <w:rPr>
                <w:bCs/>
              </w:rPr>
            </w:pPr>
          </w:p>
          <w:p w14:paraId="612D8456" w14:textId="77777777" w:rsidR="0073305F" w:rsidRDefault="0073305F">
            <w:pPr>
              <w:pStyle w:val="NoSpacing"/>
              <w:rPr>
                <w:bCs/>
              </w:rPr>
            </w:pPr>
          </w:p>
          <w:p w14:paraId="28FBA08D" w14:textId="77777777" w:rsidR="0073305F" w:rsidRDefault="0073305F">
            <w:pPr>
              <w:pStyle w:val="NoSpacing"/>
              <w:rPr>
                <w:bCs/>
              </w:rPr>
            </w:pPr>
          </w:p>
          <w:p w14:paraId="539F2EE4" w14:textId="77777777" w:rsidR="0073305F" w:rsidRDefault="0073305F">
            <w:pPr>
              <w:pStyle w:val="NoSpacing"/>
              <w:rPr>
                <w:bCs/>
              </w:rPr>
            </w:pPr>
          </w:p>
          <w:p w14:paraId="7498E5BB" w14:textId="77777777" w:rsidR="0073305F" w:rsidRDefault="0073305F">
            <w:pPr>
              <w:pStyle w:val="NoSpacing"/>
              <w:rPr>
                <w:bCs/>
              </w:rPr>
            </w:pPr>
          </w:p>
          <w:p w14:paraId="55ACC60C" w14:textId="77777777" w:rsidR="0073305F" w:rsidRDefault="0073305F">
            <w:pPr>
              <w:pStyle w:val="NoSpacing"/>
              <w:rPr>
                <w:bCs/>
              </w:rPr>
            </w:pPr>
          </w:p>
          <w:p w14:paraId="2B054180" w14:textId="77777777" w:rsidR="0073305F" w:rsidRDefault="0073305F">
            <w:pPr>
              <w:pStyle w:val="NoSpacing"/>
              <w:rPr>
                <w:bCs/>
              </w:rPr>
            </w:pPr>
          </w:p>
          <w:p w14:paraId="5AFECF53" w14:textId="77777777" w:rsidR="0073305F" w:rsidRDefault="0073305F">
            <w:pPr>
              <w:pStyle w:val="NoSpacing"/>
              <w:rPr>
                <w:bCs/>
              </w:rPr>
            </w:pPr>
          </w:p>
          <w:p w14:paraId="36AE875A" w14:textId="77777777" w:rsidR="0073305F" w:rsidRDefault="0073305F">
            <w:pPr>
              <w:pStyle w:val="NoSpacing"/>
              <w:rPr>
                <w:bCs/>
              </w:rPr>
            </w:pPr>
          </w:p>
          <w:p w14:paraId="5B5AF6C6" w14:textId="77777777" w:rsidR="0073305F" w:rsidRDefault="0073305F">
            <w:pPr>
              <w:pStyle w:val="NoSpacing"/>
              <w:rPr>
                <w:bCs/>
              </w:rPr>
            </w:pPr>
          </w:p>
          <w:p w14:paraId="347DD896" w14:textId="77777777" w:rsidR="0073305F" w:rsidRDefault="0073305F">
            <w:pPr>
              <w:pStyle w:val="NoSpacing"/>
              <w:rPr>
                <w:bCs/>
              </w:rPr>
            </w:pPr>
          </w:p>
          <w:p w14:paraId="7A468639" w14:textId="77777777" w:rsidR="0073305F" w:rsidRDefault="0073305F">
            <w:pPr>
              <w:pStyle w:val="NoSpacing"/>
              <w:rPr>
                <w:bCs/>
              </w:rPr>
            </w:pPr>
          </w:p>
          <w:p w14:paraId="30A995F2" w14:textId="77777777" w:rsidR="0073305F" w:rsidRDefault="0073305F">
            <w:pPr>
              <w:pStyle w:val="NoSpacing"/>
              <w:rPr>
                <w:bCs/>
              </w:rPr>
            </w:pPr>
          </w:p>
          <w:p w14:paraId="565CE77A" w14:textId="77777777" w:rsidR="0073305F" w:rsidRDefault="0073305F">
            <w:pPr>
              <w:pStyle w:val="NoSpacing"/>
              <w:rPr>
                <w:bCs/>
              </w:rPr>
            </w:pPr>
          </w:p>
          <w:p w14:paraId="56998525" w14:textId="77777777" w:rsidR="0073305F" w:rsidRDefault="0073305F">
            <w:pPr>
              <w:pStyle w:val="NoSpacing"/>
              <w:rPr>
                <w:bCs/>
              </w:rPr>
            </w:pPr>
          </w:p>
          <w:p w14:paraId="40D447E9" w14:textId="77777777" w:rsidR="0073305F" w:rsidRDefault="0073305F">
            <w:pPr>
              <w:pStyle w:val="NoSpacing"/>
              <w:rPr>
                <w:bCs/>
              </w:rPr>
            </w:pPr>
          </w:p>
          <w:p w14:paraId="27EAF947" w14:textId="77777777" w:rsidR="0073305F" w:rsidRDefault="0073305F">
            <w:pPr>
              <w:pStyle w:val="NoSpacing"/>
              <w:rPr>
                <w:bCs/>
              </w:rPr>
            </w:pPr>
          </w:p>
          <w:p w14:paraId="02F3778D" w14:textId="77777777" w:rsidR="0073305F" w:rsidRDefault="0073305F">
            <w:pPr>
              <w:pStyle w:val="NoSpacing"/>
              <w:rPr>
                <w:bCs/>
              </w:rPr>
            </w:pPr>
          </w:p>
          <w:p w14:paraId="551B15A2" w14:textId="77777777" w:rsidR="0073305F" w:rsidRDefault="0073305F">
            <w:pPr>
              <w:pStyle w:val="NoSpacing"/>
              <w:rPr>
                <w:bCs/>
              </w:rPr>
            </w:pPr>
          </w:p>
          <w:p w14:paraId="7567DDA2" w14:textId="77777777" w:rsidR="0073305F" w:rsidRDefault="0073305F">
            <w:pPr>
              <w:pStyle w:val="NoSpacing"/>
              <w:rPr>
                <w:bCs/>
              </w:rPr>
            </w:pPr>
          </w:p>
          <w:p w14:paraId="40EA4E9F" w14:textId="77777777" w:rsidR="0073305F" w:rsidRDefault="0073305F">
            <w:pPr>
              <w:pStyle w:val="NoSpacing"/>
              <w:rPr>
                <w:bCs/>
              </w:rPr>
            </w:pPr>
          </w:p>
          <w:p w14:paraId="0F8992EC" w14:textId="77777777" w:rsidR="0073305F" w:rsidRDefault="0073305F">
            <w:pPr>
              <w:pStyle w:val="NoSpacing"/>
              <w:rPr>
                <w:bCs/>
              </w:rPr>
            </w:pPr>
          </w:p>
          <w:p w14:paraId="4F7CFCAF" w14:textId="77777777" w:rsidR="0073305F" w:rsidRDefault="0073305F">
            <w:pPr>
              <w:pStyle w:val="NoSpacing"/>
              <w:rPr>
                <w:bCs/>
              </w:rPr>
            </w:pPr>
          </w:p>
          <w:p w14:paraId="7BFD4CC2" w14:textId="77777777" w:rsidR="0073305F" w:rsidRDefault="0073305F">
            <w:pPr>
              <w:pStyle w:val="NoSpacing"/>
              <w:rPr>
                <w:bCs/>
              </w:rPr>
            </w:pPr>
          </w:p>
          <w:p w14:paraId="45ADEB41" w14:textId="77777777" w:rsidR="0073305F" w:rsidRDefault="0073305F">
            <w:pPr>
              <w:pStyle w:val="NoSpacing"/>
              <w:rPr>
                <w:bCs/>
              </w:rPr>
            </w:pPr>
          </w:p>
          <w:p w14:paraId="3C178557" w14:textId="77777777" w:rsidR="0073305F" w:rsidRDefault="0073305F">
            <w:pPr>
              <w:pStyle w:val="NoSpacing"/>
              <w:rPr>
                <w:bCs/>
              </w:rPr>
            </w:pPr>
          </w:p>
          <w:p w14:paraId="13135D40" w14:textId="77777777" w:rsidR="0073305F" w:rsidRDefault="0073305F">
            <w:pPr>
              <w:pStyle w:val="NoSpacing"/>
              <w:rPr>
                <w:bCs/>
              </w:rPr>
            </w:pPr>
          </w:p>
          <w:p w14:paraId="6CF4B764" w14:textId="77777777" w:rsidR="0073305F" w:rsidRDefault="0073305F">
            <w:pPr>
              <w:pStyle w:val="NoSpacing"/>
              <w:rPr>
                <w:bCs/>
              </w:rPr>
            </w:pPr>
          </w:p>
          <w:p w14:paraId="5A3D81CF" w14:textId="77777777" w:rsidR="0073305F" w:rsidRDefault="0073305F">
            <w:pPr>
              <w:pStyle w:val="NoSpacing"/>
              <w:rPr>
                <w:bCs/>
              </w:rPr>
            </w:pPr>
          </w:p>
          <w:p w14:paraId="017CB355" w14:textId="77777777" w:rsidR="0073305F" w:rsidRDefault="0073305F">
            <w:pPr>
              <w:pStyle w:val="NoSpacing"/>
              <w:rPr>
                <w:bCs/>
              </w:rPr>
            </w:pPr>
          </w:p>
          <w:p w14:paraId="041897F1" w14:textId="77777777" w:rsidR="0073305F" w:rsidRDefault="0073305F">
            <w:pPr>
              <w:pStyle w:val="NoSpacing"/>
              <w:rPr>
                <w:bCs/>
              </w:rPr>
            </w:pPr>
          </w:p>
          <w:p w14:paraId="3FDA89D6" w14:textId="77777777" w:rsidR="0073305F" w:rsidRDefault="0073305F">
            <w:pPr>
              <w:pStyle w:val="NoSpacing"/>
              <w:rPr>
                <w:bCs/>
              </w:rPr>
            </w:pPr>
          </w:p>
          <w:p w14:paraId="54A40639" w14:textId="77777777" w:rsidR="0073305F" w:rsidRDefault="0073305F">
            <w:pPr>
              <w:pStyle w:val="NoSpacing"/>
              <w:rPr>
                <w:bCs/>
              </w:rPr>
            </w:pPr>
          </w:p>
          <w:p w14:paraId="29964CC3" w14:textId="77777777" w:rsidR="0073305F" w:rsidRDefault="0073305F">
            <w:pPr>
              <w:pStyle w:val="NoSpacing"/>
              <w:rPr>
                <w:bCs/>
              </w:rPr>
            </w:pPr>
          </w:p>
          <w:p w14:paraId="0525A9D5" w14:textId="77777777" w:rsidR="0073305F" w:rsidRDefault="0073305F">
            <w:pPr>
              <w:pStyle w:val="NoSpacing"/>
              <w:rPr>
                <w:bCs/>
              </w:rPr>
            </w:pPr>
          </w:p>
          <w:p w14:paraId="0913DB66" w14:textId="77777777" w:rsidR="0073305F" w:rsidRDefault="0073305F">
            <w:pPr>
              <w:pStyle w:val="NoSpacing"/>
              <w:rPr>
                <w:bCs/>
              </w:rPr>
            </w:pPr>
          </w:p>
          <w:p w14:paraId="49B7950D" w14:textId="77777777" w:rsidR="0073305F" w:rsidRDefault="0073305F">
            <w:pPr>
              <w:pStyle w:val="NoSpacing"/>
              <w:rPr>
                <w:bCs/>
              </w:rPr>
            </w:pPr>
          </w:p>
          <w:p w14:paraId="39930098" w14:textId="77777777" w:rsidR="0073305F" w:rsidRDefault="0073305F">
            <w:pPr>
              <w:pStyle w:val="NoSpacing"/>
              <w:rPr>
                <w:bCs/>
              </w:rPr>
            </w:pPr>
          </w:p>
          <w:p w14:paraId="7AD8FF0F" w14:textId="77777777" w:rsidR="0073305F" w:rsidRDefault="0073305F">
            <w:pPr>
              <w:pStyle w:val="NoSpacing"/>
              <w:rPr>
                <w:bCs/>
              </w:rPr>
            </w:pPr>
          </w:p>
          <w:p w14:paraId="1D060E7C" w14:textId="77777777" w:rsidR="0073305F" w:rsidRDefault="0073305F">
            <w:pPr>
              <w:pStyle w:val="NoSpacing"/>
              <w:rPr>
                <w:bCs/>
              </w:rPr>
            </w:pPr>
          </w:p>
          <w:p w14:paraId="4E678ACD" w14:textId="77777777" w:rsidR="0073305F" w:rsidRDefault="0073305F">
            <w:pPr>
              <w:pStyle w:val="NoSpacing"/>
              <w:rPr>
                <w:bCs/>
              </w:rPr>
            </w:pPr>
          </w:p>
          <w:p w14:paraId="660B86A6" w14:textId="77777777" w:rsidR="0073305F" w:rsidRDefault="0073305F">
            <w:pPr>
              <w:pStyle w:val="NoSpacing"/>
              <w:rPr>
                <w:bCs/>
              </w:rPr>
            </w:pPr>
          </w:p>
          <w:p w14:paraId="2F6B01F0" w14:textId="77777777" w:rsidR="0073305F" w:rsidRDefault="0073305F">
            <w:pPr>
              <w:pStyle w:val="NoSpacing"/>
              <w:rPr>
                <w:bCs/>
              </w:rPr>
            </w:pPr>
          </w:p>
          <w:p w14:paraId="333D637A" w14:textId="77777777" w:rsidR="0073305F" w:rsidRDefault="0073305F">
            <w:pPr>
              <w:pStyle w:val="NoSpacing"/>
              <w:rPr>
                <w:bCs/>
              </w:rPr>
            </w:pPr>
          </w:p>
          <w:p w14:paraId="7CC9A1CF" w14:textId="77777777" w:rsidR="0073305F" w:rsidRDefault="0073305F">
            <w:pPr>
              <w:pStyle w:val="NoSpacing"/>
              <w:rPr>
                <w:bCs/>
              </w:rPr>
            </w:pPr>
          </w:p>
          <w:p w14:paraId="74F0DE99" w14:textId="77777777" w:rsidR="0073305F" w:rsidRDefault="0073305F">
            <w:pPr>
              <w:pStyle w:val="NoSpacing"/>
              <w:rPr>
                <w:bCs/>
              </w:rPr>
            </w:pPr>
          </w:p>
          <w:p w14:paraId="1122D1F3" w14:textId="77777777" w:rsidR="0073305F" w:rsidRDefault="0073305F">
            <w:pPr>
              <w:pStyle w:val="NoSpacing"/>
              <w:rPr>
                <w:bCs/>
              </w:rPr>
            </w:pPr>
          </w:p>
          <w:p w14:paraId="5CC48D5D" w14:textId="77777777" w:rsidR="0073305F" w:rsidRDefault="0073305F">
            <w:pPr>
              <w:pStyle w:val="NoSpacing"/>
              <w:rPr>
                <w:bCs/>
              </w:rPr>
            </w:pPr>
          </w:p>
          <w:p w14:paraId="14AE33F4" w14:textId="77777777" w:rsidR="0073305F" w:rsidRDefault="0073305F">
            <w:pPr>
              <w:pStyle w:val="NoSpacing"/>
              <w:rPr>
                <w:bCs/>
              </w:rPr>
            </w:pPr>
          </w:p>
          <w:p w14:paraId="326D84B5" w14:textId="77777777" w:rsidR="0073305F" w:rsidRDefault="0073305F">
            <w:pPr>
              <w:pStyle w:val="NoSpacing"/>
              <w:rPr>
                <w:bCs/>
              </w:rPr>
            </w:pPr>
          </w:p>
          <w:p w14:paraId="55E1B3F5" w14:textId="77777777" w:rsidR="0073305F" w:rsidRDefault="0073305F">
            <w:pPr>
              <w:pStyle w:val="NoSpacing"/>
              <w:rPr>
                <w:bCs/>
              </w:rPr>
            </w:pPr>
          </w:p>
          <w:p w14:paraId="77FB9C52" w14:textId="77777777" w:rsidR="0073305F" w:rsidRDefault="0073305F">
            <w:pPr>
              <w:pStyle w:val="NoSpacing"/>
              <w:rPr>
                <w:bCs/>
              </w:rPr>
            </w:pPr>
          </w:p>
          <w:p w14:paraId="0F875C4C" w14:textId="77777777" w:rsidR="0073305F" w:rsidRDefault="0073305F">
            <w:pPr>
              <w:pStyle w:val="NoSpacing"/>
              <w:rPr>
                <w:bCs/>
              </w:rPr>
            </w:pPr>
          </w:p>
          <w:p w14:paraId="4DC92DFF" w14:textId="77777777" w:rsidR="0073305F" w:rsidRDefault="0073305F">
            <w:pPr>
              <w:pStyle w:val="NoSpacing"/>
              <w:rPr>
                <w:bCs/>
              </w:rPr>
            </w:pPr>
          </w:p>
          <w:p w14:paraId="3C78A7A8" w14:textId="77777777" w:rsidR="0073305F" w:rsidRDefault="0073305F">
            <w:pPr>
              <w:pStyle w:val="NoSpacing"/>
              <w:rPr>
                <w:bCs/>
              </w:rPr>
            </w:pPr>
          </w:p>
          <w:p w14:paraId="44F99D66" w14:textId="77777777" w:rsidR="0073305F" w:rsidRDefault="0073305F">
            <w:pPr>
              <w:pStyle w:val="NoSpacing"/>
              <w:rPr>
                <w:bCs/>
              </w:rPr>
            </w:pPr>
          </w:p>
          <w:p w14:paraId="341C9017" w14:textId="77777777" w:rsidR="0073305F" w:rsidRDefault="0073305F">
            <w:pPr>
              <w:pStyle w:val="NoSpacing"/>
              <w:rPr>
                <w:bCs/>
              </w:rPr>
            </w:pPr>
          </w:p>
          <w:p w14:paraId="4AE588C5" w14:textId="77777777" w:rsidR="0073305F" w:rsidRDefault="0073305F">
            <w:pPr>
              <w:pStyle w:val="NoSpacing"/>
              <w:rPr>
                <w:bCs/>
              </w:rPr>
            </w:pPr>
          </w:p>
          <w:p w14:paraId="7DAE044C" w14:textId="77777777" w:rsidR="0073305F" w:rsidRDefault="0073305F">
            <w:pPr>
              <w:pStyle w:val="NoSpacing"/>
              <w:rPr>
                <w:bCs/>
              </w:rPr>
            </w:pPr>
          </w:p>
          <w:p w14:paraId="333B24BA" w14:textId="77777777" w:rsidR="0073305F" w:rsidRDefault="0073305F">
            <w:pPr>
              <w:pStyle w:val="NoSpacing"/>
              <w:rPr>
                <w:bCs/>
              </w:rPr>
            </w:pPr>
          </w:p>
          <w:p w14:paraId="40674917" w14:textId="77777777" w:rsidR="0073305F" w:rsidRDefault="0073305F">
            <w:pPr>
              <w:pStyle w:val="NoSpacing"/>
              <w:rPr>
                <w:bCs/>
              </w:rPr>
            </w:pPr>
          </w:p>
          <w:p w14:paraId="212620CA" w14:textId="77777777" w:rsidR="0073305F" w:rsidRDefault="0073305F">
            <w:pPr>
              <w:pStyle w:val="NoSpacing"/>
              <w:rPr>
                <w:bCs/>
              </w:rPr>
            </w:pPr>
          </w:p>
          <w:p w14:paraId="6C0E4935" w14:textId="77777777" w:rsidR="0073305F" w:rsidRDefault="0073305F">
            <w:pPr>
              <w:pStyle w:val="NoSpacing"/>
              <w:rPr>
                <w:bCs/>
              </w:rPr>
            </w:pPr>
          </w:p>
          <w:p w14:paraId="62BCB060" w14:textId="77777777" w:rsidR="0073305F" w:rsidRDefault="0073305F">
            <w:pPr>
              <w:pStyle w:val="NoSpacing"/>
              <w:rPr>
                <w:bCs/>
              </w:rPr>
            </w:pPr>
          </w:p>
          <w:p w14:paraId="279A45A6" w14:textId="77777777" w:rsidR="0073305F" w:rsidRDefault="0073305F">
            <w:pPr>
              <w:pStyle w:val="NoSpacing"/>
              <w:rPr>
                <w:bCs/>
              </w:rPr>
            </w:pPr>
          </w:p>
          <w:p w14:paraId="05DC4580" w14:textId="77777777" w:rsidR="0073305F" w:rsidRDefault="0073305F">
            <w:pPr>
              <w:pStyle w:val="NoSpacing"/>
              <w:rPr>
                <w:bCs/>
              </w:rPr>
            </w:pPr>
          </w:p>
          <w:p w14:paraId="6726DA6F" w14:textId="77777777" w:rsidR="0073305F" w:rsidRDefault="0073305F">
            <w:pPr>
              <w:pStyle w:val="NoSpacing"/>
              <w:rPr>
                <w:bCs/>
              </w:rPr>
            </w:pPr>
          </w:p>
          <w:p w14:paraId="2D6F9033" w14:textId="77777777" w:rsidR="0073305F" w:rsidRDefault="0073305F">
            <w:pPr>
              <w:pStyle w:val="NoSpacing"/>
              <w:rPr>
                <w:bCs/>
              </w:rPr>
            </w:pPr>
          </w:p>
          <w:p w14:paraId="739F1B0C" w14:textId="77777777" w:rsidR="0073305F" w:rsidRDefault="0073305F">
            <w:pPr>
              <w:pStyle w:val="NoSpacing"/>
              <w:rPr>
                <w:bCs/>
              </w:rPr>
            </w:pPr>
          </w:p>
          <w:p w14:paraId="016CE5B1" w14:textId="77777777" w:rsidR="0073305F" w:rsidRDefault="0073305F">
            <w:pPr>
              <w:pStyle w:val="NoSpacing"/>
              <w:rPr>
                <w:bCs/>
              </w:rPr>
            </w:pPr>
          </w:p>
          <w:p w14:paraId="26EA6311" w14:textId="77777777" w:rsidR="0073305F" w:rsidRDefault="0073305F">
            <w:pPr>
              <w:pStyle w:val="NoSpacing"/>
              <w:rPr>
                <w:bCs/>
              </w:rPr>
            </w:pPr>
          </w:p>
          <w:p w14:paraId="2BC91814" w14:textId="77777777" w:rsidR="0073305F" w:rsidRDefault="0073305F">
            <w:pPr>
              <w:pStyle w:val="NoSpacing"/>
              <w:rPr>
                <w:bCs/>
              </w:rPr>
            </w:pPr>
          </w:p>
          <w:p w14:paraId="08CA1450" w14:textId="77777777" w:rsidR="0073305F" w:rsidRDefault="0073305F">
            <w:pPr>
              <w:pStyle w:val="NoSpacing"/>
              <w:rPr>
                <w:bCs/>
              </w:rPr>
            </w:pPr>
          </w:p>
          <w:p w14:paraId="218759B8" w14:textId="77777777" w:rsidR="0073305F" w:rsidRDefault="0073305F">
            <w:pPr>
              <w:pStyle w:val="NoSpacing"/>
              <w:rPr>
                <w:bCs/>
              </w:rPr>
            </w:pPr>
          </w:p>
          <w:p w14:paraId="1D99421D" w14:textId="77777777" w:rsidR="0073305F" w:rsidRDefault="0073305F">
            <w:pPr>
              <w:pStyle w:val="NoSpacing"/>
              <w:rPr>
                <w:bCs/>
              </w:rPr>
            </w:pPr>
          </w:p>
          <w:p w14:paraId="1BCD1378" w14:textId="77777777" w:rsidR="0073305F" w:rsidRDefault="0073305F">
            <w:pPr>
              <w:pStyle w:val="NoSpacing"/>
              <w:rPr>
                <w:bCs/>
              </w:rPr>
            </w:pPr>
          </w:p>
          <w:p w14:paraId="6B2E82BA" w14:textId="77777777" w:rsidR="0073305F" w:rsidRDefault="0073305F">
            <w:pPr>
              <w:pStyle w:val="NoSpacing"/>
              <w:rPr>
                <w:bCs/>
              </w:rPr>
            </w:pPr>
          </w:p>
          <w:p w14:paraId="0242F938" w14:textId="77777777" w:rsidR="0073305F" w:rsidRDefault="0073305F">
            <w:pPr>
              <w:pStyle w:val="NoSpacing"/>
              <w:rPr>
                <w:bCs/>
              </w:rPr>
            </w:pPr>
          </w:p>
          <w:p w14:paraId="13B859CF" w14:textId="77777777" w:rsidR="0073305F" w:rsidRDefault="0073305F">
            <w:pPr>
              <w:pStyle w:val="NoSpacing"/>
              <w:rPr>
                <w:bCs/>
              </w:rPr>
            </w:pPr>
          </w:p>
          <w:p w14:paraId="769CF70E" w14:textId="77777777" w:rsidR="0073305F" w:rsidRDefault="0073305F">
            <w:pPr>
              <w:pStyle w:val="NoSpacing"/>
              <w:rPr>
                <w:bCs/>
              </w:rPr>
            </w:pPr>
          </w:p>
          <w:p w14:paraId="7A084ADF" w14:textId="77777777" w:rsidR="0073305F" w:rsidRDefault="0073305F">
            <w:pPr>
              <w:pStyle w:val="NoSpacing"/>
              <w:rPr>
                <w:bCs/>
              </w:rPr>
            </w:pPr>
          </w:p>
          <w:p w14:paraId="01A223A2" w14:textId="77777777" w:rsidR="0073305F" w:rsidRDefault="0073305F">
            <w:pPr>
              <w:pStyle w:val="NoSpacing"/>
              <w:rPr>
                <w:bCs/>
              </w:rPr>
            </w:pPr>
          </w:p>
          <w:p w14:paraId="33D93AD3" w14:textId="224B112A" w:rsidR="0073305F" w:rsidRDefault="00574317">
            <w:pPr>
              <w:pStyle w:val="NoSpacing"/>
              <w:rPr>
                <w:bCs/>
              </w:rPr>
            </w:pPr>
            <w:proofErr w:type="spellStart"/>
            <w:r>
              <w:rPr>
                <w:bCs/>
              </w:rPr>
              <w:t>D</w:t>
            </w:r>
            <w:r w:rsidR="0073305F">
              <w:rPr>
                <w:bCs/>
              </w:rPr>
              <w:t>oFs</w:t>
            </w:r>
            <w:proofErr w:type="spellEnd"/>
          </w:p>
          <w:p w14:paraId="6F49D783" w14:textId="77777777" w:rsidR="00990E4D" w:rsidRDefault="00990E4D">
            <w:pPr>
              <w:pStyle w:val="NoSpacing"/>
              <w:rPr>
                <w:bCs/>
              </w:rPr>
            </w:pPr>
          </w:p>
          <w:p w14:paraId="19F15CE5" w14:textId="77777777" w:rsidR="00990E4D" w:rsidRDefault="00990E4D">
            <w:pPr>
              <w:pStyle w:val="NoSpacing"/>
              <w:rPr>
                <w:bCs/>
              </w:rPr>
            </w:pPr>
          </w:p>
          <w:p w14:paraId="2AE3CEEA" w14:textId="77777777" w:rsidR="00990E4D" w:rsidRDefault="00990E4D">
            <w:pPr>
              <w:pStyle w:val="NoSpacing"/>
              <w:rPr>
                <w:bCs/>
              </w:rPr>
            </w:pPr>
          </w:p>
          <w:p w14:paraId="2244C48C" w14:textId="77777777" w:rsidR="00990E4D" w:rsidRDefault="00990E4D">
            <w:pPr>
              <w:pStyle w:val="NoSpacing"/>
              <w:rPr>
                <w:bCs/>
              </w:rPr>
            </w:pPr>
          </w:p>
          <w:p w14:paraId="602F0B27" w14:textId="77777777" w:rsidR="00990E4D" w:rsidRDefault="00990E4D">
            <w:pPr>
              <w:pStyle w:val="NoSpacing"/>
              <w:rPr>
                <w:bCs/>
              </w:rPr>
            </w:pPr>
          </w:p>
          <w:p w14:paraId="304EDD7D" w14:textId="77777777" w:rsidR="00990E4D" w:rsidRDefault="00990E4D">
            <w:pPr>
              <w:pStyle w:val="NoSpacing"/>
              <w:rPr>
                <w:bCs/>
              </w:rPr>
            </w:pPr>
          </w:p>
          <w:p w14:paraId="2EEA789F" w14:textId="77777777" w:rsidR="00990E4D" w:rsidRDefault="00990E4D">
            <w:pPr>
              <w:pStyle w:val="NoSpacing"/>
              <w:rPr>
                <w:bCs/>
              </w:rPr>
            </w:pPr>
          </w:p>
          <w:p w14:paraId="621713A4" w14:textId="77777777" w:rsidR="00990E4D" w:rsidRDefault="00990E4D">
            <w:pPr>
              <w:pStyle w:val="NoSpacing"/>
              <w:rPr>
                <w:bCs/>
              </w:rPr>
            </w:pPr>
          </w:p>
          <w:p w14:paraId="4304FC24" w14:textId="77777777" w:rsidR="00990E4D" w:rsidRDefault="00990E4D">
            <w:pPr>
              <w:pStyle w:val="NoSpacing"/>
              <w:rPr>
                <w:bCs/>
              </w:rPr>
            </w:pPr>
          </w:p>
          <w:p w14:paraId="795BCF9F" w14:textId="77777777" w:rsidR="00990E4D" w:rsidRDefault="00990E4D">
            <w:pPr>
              <w:pStyle w:val="NoSpacing"/>
              <w:rPr>
                <w:bCs/>
              </w:rPr>
            </w:pPr>
          </w:p>
          <w:p w14:paraId="72093540" w14:textId="77777777" w:rsidR="00990E4D" w:rsidRDefault="00990E4D">
            <w:pPr>
              <w:pStyle w:val="NoSpacing"/>
              <w:rPr>
                <w:bCs/>
              </w:rPr>
            </w:pPr>
          </w:p>
          <w:p w14:paraId="2961369F" w14:textId="77777777" w:rsidR="00990E4D" w:rsidRDefault="00990E4D">
            <w:pPr>
              <w:pStyle w:val="NoSpacing"/>
              <w:rPr>
                <w:bCs/>
              </w:rPr>
            </w:pPr>
          </w:p>
          <w:p w14:paraId="72B862BF" w14:textId="77777777" w:rsidR="00990E4D" w:rsidRDefault="00990E4D">
            <w:pPr>
              <w:pStyle w:val="NoSpacing"/>
              <w:rPr>
                <w:bCs/>
              </w:rPr>
            </w:pPr>
          </w:p>
          <w:p w14:paraId="7815065C" w14:textId="77777777" w:rsidR="00990E4D" w:rsidRDefault="00990E4D">
            <w:pPr>
              <w:pStyle w:val="NoSpacing"/>
              <w:rPr>
                <w:bCs/>
              </w:rPr>
            </w:pPr>
          </w:p>
          <w:p w14:paraId="35C52586" w14:textId="77777777" w:rsidR="00990E4D" w:rsidRDefault="00990E4D">
            <w:pPr>
              <w:pStyle w:val="NoSpacing"/>
              <w:rPr>
                <w:bCs/>
              </w:rPr>
            </w:pPr>
          </w:p>
          <w:p w14:paraId="398057BD" w14:textId="77777777" w:rsidR="00990E4D" w:rsidRDefault="00990E4D">
            <w:pPr>
              <w:pStyle w:val="NoSpacing"/>
              <w:rPr>
                <w:bCs/>
              </w:rPr>
            </w:pPr>
          </w:p>
          <w:p w14:paraId="628E42D6" w14:textId="77777777" w:rsidR="00990E4D" w:rsidRDefault="00990E4D">
            <w:pPr>
              <w:pStyle w:val="NoSpacing"/>
              <w:rPr>
                <w:bCs/>
              </w:rPr>
            </w:pPr>
          </w:p>
          <w:p w14:paraId="4247E3FA" w14:textId="77777777" w:rsidR="00990E4D" w:rsidRDefault="00990E4D">
            <w:pPr>
              <w:pStyle w:val="NoSpacing"/>
              <w:rPr>
                <w:bCs/>
              </w:rPr>
            </w:pPr>
            <w:proofErr w:type="spellStart"/>
            <w:r>
              <w:rPr>
                <w:bCs/>
              </w:rPr>
              <w:t>DoFs</w:t>
            </w:r>
            <w:proofErr w:type="spellEnd"/>
          </w:p>
          <w:p w14:paraId="6C1689EE" w14:textId="77777777" w:rsidR="00990E4D" w:rsidRDefault="00990E4D">
            <w:pPr>
              <w:pStyle w:val="NoSpacing"/>
              <w:rPr>
                <w:bCs/>
              </w:rPr>
            </w:pPr>
          </w:p>
          <w:p w14:paraId="69DE816C" w14:textId="77777777" w:rsidR="00990E4D" w:rsidRDefault="00990E4D">
            <w:pPr>
              <w:pStyle w:val="NoSpacing"/>
              <w:rPr>
                <w:bCs/>
              </w:rPr>
            </w:pPr>
          </w:p>
          <w:p w14:paraId="68E20D10" w14:textId="77777777" w:rsidR="00990E4D" w:rsidRDefault="00990E4D">
            <w:pPr>
              <w:pStyle w:val="NoSpacing"/>
              <w:rPr>
                <w:bCs/>
              </w:rPr>
            </w:pPr>
          </w:p>
          <w:p w14:paraId="25947405" w14:textId="77777777" w:rsidR="00990E4D" w:rsidRDefault="00990E4D">
            <w:pPr>
              <w:pStyle w:val="NoSpacing"/>
              <w:rPr>
                <w:bCs/>
              </w:rPr>
            </w:pPr>
          </w:p>
          <w:p w14:paraId="17E92B45" w14:textId="77777777" w:rsidR="00990E4D" w:rsidRDefault="00990E4D">
            <w:pPr>
              <w:pStyle w:val="NoSpacing"/>
              <w:rPr>
                <w:bCs/>
              </w:rPr>
            </w:pPr>
          </w:p>
          <w:p w14:paraId="4E2E523D" w14:textId="77777777" w:rsidR="00990E4D" w:rsidRDefault="00990E4D">
            <w:pPr>
              <w:pStyle w:val="NoSpacing"/>
              <w:rPr>
                <w:bCs/>
              </w:rPr>
            </w:pPr>
            <w:proofErr w:type="spellStart"/>
            <w:r>
              <w:rPr>
                <w:bCs/>
              </w:rPr>
              <w:t>DoFs</w:t>
            </w:r>
            <w:proofErr w:type="spellEnd"/>
          </w:p>
          <w:p w14:paraId="7C1BD1D6" w14:textId="77777777" w:rsidR="00990E4D" w:rsidRDefault="00990E4D">
            <w:pPr>
              <w:pStyle w:val="NoSpacing"/>
              <w:rPr>
                <w:bCs/>
              </w:rPr>
            </w:pPr>
          </w:p>
          <w:p w14:paraId="14AAA221" w14:textId="77777777" w:rsidR="00990E4D" w:rsidRDefault="00990E4D">
            <w:pPr>
              <w:pStyle w:val="NoSpacing"/>
              <w:rPr>
                <w:bCs/>
              </w:rPr>
            </w:pPr>
          </w:p>
          <w:p w14:paraId="23B50615" w14:textId="77777777" w:rsidR="00990E4D" w:rsidRDefault="00990E4D">
            <w:pPr>
              <w:pStyle w:val="NoSpacing"/>
              <w:rPr>
                <w:bCs/>
              </w:rPr>
            </w:pPr>
          </w:p>
          <w:p w14:paraId="73F158F5" w14:textId="77777777" w:rsidR="00990E4D" w:rsidRDefault="00990E4D">
            <w:pPr>
              <w:pStyle w:val="NoSpacing"/>
              <w:rPr>
                <w:bCs/>
              </w:rPr>
            </w:pPr>
          </w:p>
          <w:p w14:paraId="3C59CF47" w14:textId="77777777" w:rsidR="00990E4D" w:rsidRDefault="00990E4D">
            <w:pPr>
              <w:pStyle w:val="NoSpacing"/>
              <w:rPr>
                <w:bCs/>
              </w:rPr>
            </w:pPr>
          </w:p>
          <w:p w14:paraId="0E2DC413" w14:textId="77777777" w:rsidR="00990E4D" w:rsidRDefault="00990E4D">
            <w:pPr>
              <w:pStyle w:val="NoSpacing"/>
              <w:rPr>
                <w:bCs/>
              </w:rPr>
            </w:pPr>
          </w:p>
          <w:p w14:paraId="656B8393" w14:textId="77777777" w:rsidR="00990E4D" w:rsidRDefault="00990E4D">
            <w:pPr>
              <w:pStyle w:val="NoSpacing"/>
              <w:rPr>
                <w:bCs/>
              </w:rPr>
            </w:pPr>
          </w:p>
          <w:p w14:paraId="6359C7E8" w14:textId="77777777" w:rsidR="00990E4D" w:rsidRDefault="00990E4D">
            <w:pPr>
              <w:pStyle w:val="NoSpacing"/>
              <w:rPr>
                <w:bCs/>
              </w:rPr>
            </w:pPr>
          </w:p>
          <w:p w14:paraId="53BAC813" w14:textId="77777777" w:rsidR="00990E4D" w:rsidRDefault="00990E4D">
            <w:pPr>
              <w:pStyle w:val="NoSpacing"/>
              <w:rPr>
                <w:bCs/>
              </w:rPr>
            </w:pPr>
          </w:p>
          <w:p w14:paraId="1F16A284" w14:textId="77777777" w:rsidR="00990E4D" w:rsidRDefault="00990E4D">
            <w:pPr>
              <w:pStyle w:val="NoSpacing"/>
              <w:rPr>
                <w:bCs/>
              </w:rPr>
            </w:pPr>
          </w:p>
          <w:p w14:paraId="49455830" w14:textId="77777777" w:rsidR="00990E4D" w:rsidRDefault="00990E4D">
            <w:pPr>
              <w:pStyle w:val="NoSpacing"/>
              <w:rPr>
                <w:bCs/>
              </w:rPr>
            </w:pPr>
          </w:p>
          <w:p w14:paraId="4B0FBC1D" w14:textId="77777777" w:rsidR="00990E4D" w:rsidRDefault="00990E4D">
            <w:pPr>
              <w:pStyle w:val="NoSpacing"/>
              <w:rPr>
                <w:bCs/>
              </w:rPr>
            </w:pPr>
          </w:p>
          <w:p w14:paraId="4ED8DB74" w14:textId="77777777" w:rsidR="00990E4D" w:rsidRDefault="00990E4D">
            <w:pPr>
              <w:pStyle w:val="NoSpacing"/>
              <w:rPr>
                <w:bCs/>
              </w:rPr>
            </w:pPr>
          </w:p>
          <w:p w14:paraId="5764820E" w14:textId="77777777" w:rsidR="00990E4D" w:rsidRDefault="00990E4D">
            <w:pPr>
              <w:pStyle w:val="NoSpacing"/>
              <w:rPr>
                <w:bCs/>
              </w:rPr>
            </w:pPr>
          </w:p>
          <w:p w14:paraId="79067F67" w14:textId="77777777" w:rsidR="00990E4D" w:rsidRDefault="00990E4D">
            <w:pPr>
              <w:pStyle w:val="NoSpacing"/>
              <w:rPr>
                <w:bCs/>
              </w:rPr>
            </w:pPr>
          </w:p>
          <w:p w14:paraId="3E48C119" w14:textId="77777777" w:rsidR="00990E4D" w:rsidRDefault="00990E4D">
            <w:pPr>
              <w:pStyle w:val="NoSpacing"/>
              <w:rPr>
                <w:bCs/>
              </w:rPr>
            </w:pPr>
          </w:p>
          <w:p w14:paraId="021F1F06" w14:textId="77777777" w:rsidR="00990E4D" w:rsidRDefault="00990E4D">
            <w:pPr>
              <w:pStyle w:val="NoSpacing"/>
              <w:rPr>
                <w:bCs/>
              </w:rPr>
            </w:pPr>
          </w:p>
          <w:p w14:paraId="39D9C24D" w14:textId="77777777" w:rsidR="00990E4D" w:rsidRDefault="00990E4D">
            <w:pPr>
              <w:pStyle w:val="NoSpacing"/>
              <w:rPr>
                <w:bCs/>
              </w:rPr>
            </w:pPr>
          </w:p>
          <w:p w14:paraId="7DA8A05B" w14:textId="77777777" w:rsidR="00990E4D" w:rsidRDefault="00990E4D">
            <w:pPr>
              <w:pStyle w:val="NoSpacing"/>
              <w:rPr>
                <w:bCs/>
              </w:rPr>
            </w:pPr>
          </w:p>
          <w:p w14:paraId="6DAFC7C7" w14:textId="77777777" w:rsidR="00990E4D" w:rsidRDefault="00990E4D">
            <w:pPr>
              <w:pStyle w:val="NoSpacing"/>
              <w:rPr>
                <w:bCs/>
              </w:rPr>
            </w:pPr>
          </w:p>
          <w:p w14:paraId="2F16AD82" w14:textId="77777777" w:rsidR="00990E4D" w:rsidRDefault="00990E4D">
            <w:pPr>
              <w:pStyle w:val="NoSpacing"/>
              <w:rPr>
                <w:bCs/>
              </w:rPr>
            </w:pPr>
          </w:p>
          <w:p w14:paraId="0A2FC828" w14:textId="77777777" w:rsidR="00990E4D" w:rsidRDefault="00990E4D">
            <w:pPr>
              <w:pStyle w:val="NoSpacing"/>
              <w:rPr>
                <w:bCs/>
              </w:rPr>
            </w:pPr>
          </w:p>
          <w:p w14:paraId="34983A19" w14:textId="77777777" w:rsidR="00990E4D" w:rsidRDefault="00990E4D">
            <w:pPr>
              <w:pStyle w:val="NoSpacing"/>
              <w:rPr>
                <w:bCs/>
              </w:rPr>
            </w:pPr>
          </w:p>
          <w:p w14:paraId="0F5CD4BA" w14:textId="77777777" w:rsidR="00990E4D" w:rsidRDefault="00990E4D">
            <w:pPr>
              <w:pStyle w:val="NoSpacing"/>
              <w:rPr>
                <w:bCs/>
              </w:rPr>
            </w:pPr>
            <w:proofErr w:type="spellStart"/>
            <w:r>
              <w:rPr>
                <w:bCs/>
              </w:rPr>
              <w:t>DoFs</w:t>
            </w:r>
            <w:proofErr w:type="spellEnd"/>
          </w:p>
          <w:p w14:paraId="43E1CF13" w14:textId="77777777" w:rsidR="00990E4D" w:rsidRDefault="00990E4D">
            <w:pPr>
              <w:pStyle w:val="NoSpacing"/>
              <w:rPr>
                <w:bCs/>
              </w:rPr>
            </w:pPr>
          </w:p>
          <w:p w14:paraId="35C98E52" w14:textId="77777777" w:rsidR="00990E4D" w:rsidRDefault="00990E4D">
            <w:pPr>
              <w:pStyle w:val="NoSpacing"/>
              <w:rPr>
                <w:bCs/>
              </w:rPr>
            </w:pPr>
          </w:p>
          <w:p w14:paraId="26700B1D" w14:textId="77777777" w:rsidR="00990E4D" w:rsidRDefault="00990E4D">
            <w:pPr>
              <w:pStyle w:val="NoSpacing"/>
              <w:rPr>
                <w:bCs/>
              </w:rPr>
            </w:pPr>
          </w:p>
          <w:p w14:paraId="18038B61" w14:textId="77777777" w:rsidR="00990E4D" w:rsidRDefault="00990E4D">
            <w:pPr>
              <w:pStyle w:val="NoSpacing"/>
              <w:rPr>
                <w:bCs/>
              </w:rPr>
            </w:pPr>
          </w:p>
          <w:p w14:paraId="2D3C6311" w14:textId="77777777" w:rsidR="00990E4D" w:rsidRDefault="00990E4D">
            <w:pPr>
              <w:pStyle w:val="NoSpacing"/>
              <w:rPr>
                <w:bCs/>
              </w:rPr>
            </w:pPr>
          </w:p>
          <w:p w14:paraId="2D0B4DFE" w14:textId="77777777" w:rsidR="00990E4D" w:rsidRDefault="00990E4D">
            <w:pPr>
              <w:pStyle w:val="NoSpacing"/>
              <w:rPr>
                <w:bCs/>
              </w:rPr>
            </w:pPr>
          </w:p>
          <w:p w14:paraId="30FC8FA1" w14:textId="77777777" w:rsidR="00990E4D" w:rsidRDefault="00990E4D">
            <w:pPr>
              <w:pStyle w:val="NoSpacing"/>
              <w:rPr>
                <w:bCs/>
              </w:rPr>
            </w:pPr>
          </w:p>
          <w:p w14:paraId="6F378FFC" w14:textId="77777777" w:rsidR="00990E4D" w:rsidRDefault="00990E4D">
            <w:pPr>
              <w:pStyle w:val="NoSpacing"/>
              <w:rPr>
                <w:bCs/>
              </w:rPr>
            </w:pPr>
            <w:proofErr w:type="spellStart"/>
            <w:r>
              <w:rPr>
                <w:bCs/>
              </w:rPr>
              <w:t>DoFs</w:t>
            </w:r>
            <w:proofErr w:type="spellEnd"/>
          </w:p>
          <w:p w14:paraId="0E4B8F17" w14:textId="77777777" w:rsidR="007673B8" w:rsidRDefault="007673B8">
            <w:pPr>
              <w:pStyle w:val="NoSpacing"/>
              <w:rPr>
                <w:bCs/>
              </w:rPr>
            </w:pPr>
          </w:p>
          <w:p w14:paraId="06D9274A" w14:textId="77777777" w:rsidR="007673B8" w:rsidRDefault="007673B8">
            <w:pPr>
              <w:pStyle w:val="NoSpacing"/>
              <w:rPr>
                <w:bCs/>
              </w:rPr>
            </w:pPr>
          </w:p>
          <w:p w14:paraId="46CBF32C" w14:textId="77777777" w:rsidR="007673B8" w:rsidRDefault="007673B8">
            <w:pPr>
              <w:pStyle w:val="NoSpacing"/>
              <w:rPr>
                <w:bCs/>
              </w:rPr>
            </w:pPr>
          </w:p>
          <w:p w14:paraId="471B8463" w14:textId="77777777" w:rsidR="007673B8" w:rsidRDefault="007673B8">
            <w:pPr>
              <w:pStyle w:val="NoSpacing"/>
              <w:rPr>
                <w:bCs/>
              </w:rPr>
            </w:pPr>
          </w:p>
          <w:p w14:paraId="32FAB3B9" w14:textId="77777777" w:rsidR="007673B8" w:rsidRDefault="007673B8">
            <w:pPr>
              <w:pStyle w:val="NoSpacing"/>
              <w:rPr>
                <w:bCs/>
              </w:rPr>
            </w:pPr>
          </w:p>
          <w:p w14:paraId="26094DA6" w14:textId="77777777" w:rsidR="007673B8" w:rsidRDefault="007673B8">
            <w:pPr>
              <w:pStyle w:val="NoSpacing"/>
              <w:rPr>
                <w:bCs/>
              </w:rPr>
            </w:pPr>
          </w:p>
          <w:p w14:paraId="3D2ADF67" w14:textId="77777777" w:rsidR="007673B8" w:rsidRDefault="007673B8">
            <w:pPr>
              <w:pStyle w:val="NoSpacing"/>
              <w:rPr>
                <w:bCs/>
              </w:rPr>
            </w:pPr>
          </w:p>
          <w:p w14:paraId="3382888A" w14:textId="77777777" w:rsidR="007673B8" w:rsidRDefault="007673B8">
            <w:pPr>
              <w:pStyle w:val="NoSpacing"/>
              <w:rPr>
                <w:bCs/>
              </w:rPr>
            </w:pPr>
          </w:p>
          <w:p w14:paraId="3851D500" w14:textId="77777777" w:rsidR="007673B8" w:rsidRDefault="007673B8">
            <w:pPr>
              <w:pStyle w:val="NoSpacing"/>
              <w:rPr>
                <w:bCs/>
              </w:rPr>
            </w:pPr>
          </w:p>
          <w:p w14:paraId="63DFC3AA" w14:textId="77777777" w:rsidR="007673B8" w:rsidRDefault="007673B8">
            <w:pPr>
              <w:pStyle w:val="NoSpacing"/>
              <w:rPr>
                <w:bCs/>
              </w:rPr>
            </w:pPr>
          </w:p>
          <w:p w14:paraId="46253D6E" w14:textId="77777777" w:rsidR="007673B8" w:rsidRDefault="007673B8">
            <w:pPr>
              <w:pStyle w:val="NoSpacing"/>
              <w:rPr>
                <w:bCs/>
              </w:rPr>
            </w:pPr>
          </w:p>
          <w:p w14:paraId="650D60C1" w14:textId="77777777" w:rsidR="007673B8" w:rsidRDefault="007673B8">
            <w:pPr>
              <w:pStyle w:val="NoSpacing"/>
              <w:rPr>
                <w:bCs/>
              </w:rPr>
            </w:pPr>
          </w:p>
          <w:p w14:paraId="052A25BD" w14:textId="77777777" w:rsidR="007673B8" w:rsidRDefault="007673B8">
            <w:pPr>
              <w:pStyle w:val="NoSpacing"/>
              <w:rPr>
                <w:bCs/>
              </w:rPr>
            </w:pPr>
          </w:p>
          <w:p w14:paraId="5498FEA8" w14:textId="77777777" w:rsidR="007673B8" w:rsidRDefault="007673B8">
            <w:pPr>
              <w:pStyle w:val="NoSpacing"/>
              <w:rPr>
                <w:bCs/>
              </w:rPr>
            </w:pPr>
          </w:p>
          <w:p w14:paraId="7E7F3911" w14:textId="77777777" w:rsidR="007673B8" w:rsidRDefault="007673B8">
            <w:pPr>
              <w:pStyle w:val="NoSpacing"/>
              <w:rPr>
                <w:bCs/>
              </w:rPr>
            </w:pPr>
          </w:p>
          <w:p w14:paraId="064B0380" w14:textId="77777777" w:rsidR="007673B8" w:rsidRDefault="007673B8">
            <w:pPr>
              <w:pStyle w:val="NoSpacing"/>
              <w:rPr>
                <w:bCs/>
              </w:rPr>
            </w:pPr>
          </w:p>
          <w:p w14:paraId="41DBCE63" w14:textId="77777777" w:rsidR="007673B8" w:rsidRDefault="007673B8">
            <w:pPr>
              <w:pStyle w:val="NoSpacing"/>
              <w:rPr>
                <w:bCs/>
              </w:rPr>
            </w:pPr>
          </w:p>
          <w:p w14:paraId="3E9444DF" w14:textId="77777777" w:rsidR="007673B8" w:rsidRDefault="007673B8">
            <w:pPr>
              <w:pStyle w:val="NoSpacing"/>
              <w:rPr>
                <w:bCs/>
              </w:rPr>
            </w:pPr>
          </w:p>
          <w:p w14:paraId="2C6FA35A" w14:textId="77777777" w:rsidR="007673B8" w:rsidRDefault="007673B8">
            <w:pPr>
              <w:pStyle w:val="NoSpacing"/>
              <w:rPr>
                <w:bCs/>
              </w:rPr>
            </w:pPr>
          </w:p>
          <w:p w14:paraId="48915126" w14:textId="77777777" w:rsidR="007673B8" w:rsidRDefault="007673B8">
            <w:pPr>
              <w:pStyle w:val="NoSpacing"/>
              <w:rPr>
                <w:bCs/>
              </w:rPr>
            </w:pPr>
          </w:p>
          <w:p w14:paraId="62EB294D" w14:textId="77777777" w:rsidR="007673B8" w:rsidRDefault="007673B8">
            <w:pPr>
              <w:pStyle w:val="NoSpacing"/>
              <w:rPr>
                <w:bCs/>
              </w:rPr>
            </w:pPr>
          </w:p>
          <w:p w14:paraId="74BE35E6" w14:textId="77777777" w:rsidR="007673B8" w:rsidRDefault="007673B8">
            <w:pPr>
              <w:pStyle w:val="NoSpacing"/>
              <w:rPr>
                <w:bCs/>
              </w:rPr>
            </w:pPr>
          </w:p>
          <w:p w14:paraId="26A7D1F4" w14:textId="77777777" w:rsidR="007673B8" w:rsidRDefault="007673B8">
            <w:pPr>
              <w:pStyle w:val="NoSpacing"/>
              <w:rPr>
                <w:bCs/>
              </w:rPr>
            </w:pPr>
          </w:p>
          <w:p w14:paraId="7B5E2F36" w14:textId="77777777" w:rsidR="007673B8" w:rsidRDefault="007673B8">
            <w:pPr>
              <w:pStyle w:val="NoSpacing"/>
              <w:rPr>
                <w:bCs/>
              </w:rPr>
            </w:pPr>
          </w:p>
          <w:p w14:paraId="0A4467B2" w14:textId="77777777" w:rsidR="007673B8" w:rsidRDefault="007673B8">
            <w:pPr>
              <w:pStyle w:val="NoSpacing"/>
              <w:rPr>
                <w:bCs/>
              </w:rPr>
            </w:pPr>
          </w:p>
          <w:p w14:paraId="3BEC7865" w14:textId="77777777" w:rsidR="007673B8" w:rsidRDefault="007673B8">
            <w:pPr>
              <w:pStyle w:val="NoSpacing"/>
              <w:rPr>
                <w:bCs/>
              </w:rPr>
            </w:pPr>
          </w:p>
          <w:p w14:paraId="42B15134" w14:textId="77777777" w:rsidR="007673B8" w:rsidRDefault="007673B8">
            <w:pPr>
              <w:pStyle w:val="NoSpacing"/>
              <w:rPr>
                <w:bCs/>
              </w:rPr>
            </w:pPr>
          </w:p>
          <w:p w14:paraId="353A194C" w14:textId="77777777" w:rsidR="007673B8" w:rsidRDefault="007673B8">
            <w:pPr>
              <w:pStyle w:val="NoSpacing"/>
              <w:rPr>
                <w:bCs/>
              </w:rPr>
            </w:pPr>
          </w:p>
          <w:p w14:paraId="630F8BCF" w14:textId="77777777" w:rsidR="007673B8" w:rsidRDefault="007673B8">
            <w:pPr>
              <w:pStyle w:val="NoSpacing"/>
              <w:rPr>
                <w:bCs/>
              </w:rPr>
            </w:pPr>
          </w:p>
          <w:p w14:paraId="74C2E218" w14:textId="77777777" w:rsidR="007673B8" w:rsidRDefault="007673B8">
            <w:pPr>
              <w:pStyle w:val="NoSpacing"/>
              <w:rPr>
                <w:bCs/>
              </w:rPr>
            </w:pPr>
          </w:p>
          <w:p w14:paraId="0F074321" w14:textId="77777777" w:rsidR="007673B8" w:rsidRDefault="007673B8">
            <w:pPr>
              <w:pStyle w:val="NoSpacing"/>
              <w:rPr>
                <w:bCs/>
              </w:rPr>
            </w:pPr>
          </w:p>
          <w:p w14:paraId="33D182AE" w14:textId="77777777" w:rsidR="007673B8" w:rsidRDefault="007673B8">
            <w:pPr>
              <w:pStyle w:val="NoSpacing"/>
              <w:rPr>
                <w:bCs/>
              </w:rPr>
            </w:pPr>
          </w:p>
          <w:p w14:paraId="1A63E931" w14:textId="77777777" w:rsidR="007673B8" w:rsidRDefault="007673B8">
            <w:pPr>
              <w:pStyle w:val="NoSpacing"/>
              <w:rPr>
                <w:bCs/>
              </w:rPr>
            </w:pPr>
          </w:p>
          <w:p w14:paraId="3C813096" w14:textId="77777777" w:rsidR="007673B8" w:rsidRDefault="007673B8">
            <w:pPr>
              <w:pStyle w:val="NoSpacing"/>
              <w:rPr>
                <w:bCs/>
              </w:rPr>
            </w:pPr>
          </w:p>
          <w:p w14:paraId="6893338C" w14:textId="77777777" w:rsidR="007673B8" w:rsidRDefault="007673B8">
            <w:pPr>
              <w:pStyle w:val="NoSpacing"/>
              <w:rPr>
                <w:bCs/>
              </w:rPr>
            </w:pPr>
          </w:p>
          <w:p w14:paraId="542BD0C8" w14:textId="77777777" w:rsidR="007673B8" w:rsidRDefault="007673B8">
            <w:pPr>
              <w:pStyle w:val="NoSpacing"/>
              <w:rPr>
                <w:bCs/>
              </w:rPr>
            </w:pPr>
          </w:p>
          <w:p w14:paraId="73B974D7" w14:textId="77777777" w:rsidR="007673B8" w:rsidRDefault="007673B8">
            <w:pPr>
              <w:pStyle w:val="NoSpacing"/>
              <w:rPr>
                <w:bCs/>
              </w:rPr>
            </w:pPr>
          </w:p>
          <w:p w14:paraId="0335DE8A" w14:textId="77777777" w:rsidR="007673B8" w:rsidRDefault="007673B8">
            <w:pPr>
              <w:pStyle w:val="NoSpacing"/>
              <w:rPr>
                <w:bCs/>
              </w:rPr>
            </w:pPr>
          </w:p>
          <w:p w14:paraId="5443BB38" w14:textId="77777777" w:rsidR="007673B8" w:rsidRDefault="007673B8">
            <w:pPr>
              <w:pStyle w:val="NoSpacing"/>
              <w:rPr>
                <w:bCs/>
              </w:rPr>
            </w:pPr>
          </w:p>
          <w:p w14:paraId="4A8C5B1B" w14:textId="77777777" w:rsidR="007673B8" w:rsidRDefault="007673B8">
            <w:pPr>
              <w:pStyle w:val="NoSpacing"/>
              <w:rPr>
                <w:bCs/>
              </w:rPr>
            </w:pPr>
          </w:p>
          <w:p w14:paraId="7DDA5F49" w14:textId="77777777" w:rsidR="007673B8" w:rsidRDefault="007673B8">
            <w:pPr>
              <w:pStyle w:val="NoSpacing"/>
              <w:rPr>
                <w:bCs/>
              </w:rPr>
            </w:pPr>
          </w:p>
          <w:p w14:paraId="687A2451" w14:textId="77777777" w:rsidR="007673B8" w:rsidRDefault="007673B8">
            <w:pPr>
              <w:pStyle w:val="NoSpacing"/>
              <w:rPr>
                <w:bCs/>
              </w:rPr>
            </w:pPr>
          </w:p>
          <w:p w14:paraId="3BA2F350" w14:textId="77777777" w:rsidR="007673B8" w:rsidRDefault="007673B8">
            <w:pPr>
              <w:pStyle w:val="NoSpacing"/>
              <w:rPr>
                <w:bCs/>
              </w:rPr>
            </w:pPr>
          </w:p>
          <w:p w14:paraId="0E76ADEF" w14:textId="77777777" w:rsidR="007673B8" w:rsidRDefault="007673B8">
            <w:pPr>
              <w:pStyle w:val="NoSpacing"/>
              <w:rPr>
                <w:bCs/>
              </w:rPr>
            </w:pPr>
          </w:p>
          <w:p w14:paraId="39937787" w14:textId="77777777" w:rsidR="007673B8" w:rsidRDefault="007673B8">
            <w:pPr>
              <w:pStyle w:val="NoSpacing"/>
              <w:rPr>
                <w:bCs/>
              </w:rPr>
            </w:pPr>
          </w:p>
          <w:p w14:paraId="39EB7880" w14:textId="77777777" w:rsidR="007673B8" w:rsidRDefault="007673B8">
            <w:pPr>
              <w:pStyle w:val="NoSpacing"/>
              <w:rPr>
                <w:bCs/>
              </w:rPr>
            </w:pPr>
          </w:p>
          <w:p w14:paraId="1099B8F4" w14:textId="77777777" w:rsidR="007673B8" w:rsidRDefault="007673B8">
            <w:pPr>
              <w:pStyle w:val="NoSpacing"/>
              <w:rPr>
                <w:bCs/>
              </w:rPr>
            </w:pPr>
          </w:p>
          <w:p w14:paraId="19E8F8F4" w14:textId="77777777" w:rsidR="007673B8" w:rsidRDefault="007673B8">
            <w:pPr>
              <w:pStyle w:val="NoSpacing"/>
              <w:rPr>
                <w:bCs/>
              </w:rPr>
            </w:pPr>
          </w:p>
          <w:p w14:paraId="2AFABD9B" w14:textId="77777777" w:rsidR="007673B8" w:rsidRDefault="007673B8">
            <w:pPr>
              <w:pStyle w:val="NoSpacing"/>
              <w:rPr>
                <w:bCs/>
              </w:rPr>
            </w:pPr>
          </w:p>
          <w:p w14:paraId="30ACF691" w14:textId="77777777" w:rsidR="007673B8" w:rsidRDefault="007673B8">
            <w:pPr>
              <w:pStyle w:val="NoSpacing"/>
              <w:rPr>
                <w:bCs/>
              </w:rPr>
            </w:pPr>
          </w:p>
          <w:p w14:paraId="08702D88" w14:textId="77777777" w:rsidR="007673B8" w:rsidRDefault="007673B8">
            <w:pPr>
              <w:pStyle w:val="NoSpacing"/>
              <w:rPr>
                <w:bCs/>
              </w:rPr>
            </w:pPr>
          </w:p>
          <w:p w14:paraId="624C5639" w14:textId="77777777" w:rsidR="007673B8" w:rsidRDefault="007673B8">
            <w:pPr>
              <w:pStyle w:val="NoSpacing"/>
              <w:rPr>
                <w:bCs/>
              </w:rPr>
            </w:pPr>
          </w:p>
          <w:p w14:paraId="53185BED" w14:textId="77777777" w:rsidR="007673B8" w:rsidRDefault="007673B8">
            <w:pPr>
              <w:pStyle w:val="NoSpacing"/>
              <w:rPr>
                <w:bCs/>
              </w:rPr>
            </w:pPr>
          </w:p>
          <w:p w14:paraId="48E778F6" w14:textId="77777777" w:rsidR="007673B8" w:rsidRDefault="007673B8">
            <w:pPr>
              <w:pStyle w:val="NoSpacing"/>
              <w:rPr>
                <w:bCs/>
              </w:rPr>
            </w:pPr>
          </w:p>
          <w:p w14:paraId="073EAEF2" w14:textId="77777777" w:rsidR="007673B8" w:rsidRDefault="007673B8">
            <w:pPr>
              <w:pStyle w:val="NoSpacing"/>
              <w:rPr>
                <w:bCs/>
              </w:rPr>
            </w:pPr>
          </w:p>
          <w:p w14:paraId="0A501A97" w14:textId="77777777" w:rsidR="007673B8" w:rsidRDefault="007673B8">
            <w:pPr>
              <w:pStyle w:val="NoSpacing"/>
              <w:rPr>
                <w:bCs/>
              </w:rPr>
            </w:pPr>
          </w:p>
          <w:p w14:paraId="55A05205" w14:textId="77777777" w:rsidR="007673B8" w:rsidRDefault="007673B8">
            <w:pPr>
              <w:pStyle w:val="NoSpacing"/>
              <w:rPr>
                <w:bCs/>
              </w:rPr>
            </w:pPr>
          </w:p>
          <w:p w14:paraId="382E819A" w14:textId="77777777" w:rsidR="007673B8" w:rsidRDefault="007673B8">
            <w:pPr>
              <w:pStyle w:val="NoSpacing"/>
              <w:rPr>
                <w:bCs/>
              </w:rPr>
            </w:pPr>
          </w:p>
          <w:p w14:paraId="7C68B23A" w14:textId="77777777" w:rsidR="007673B8" w:rsidRDefault="007673B8">
            <w:pPr>
              <w:pStyle w:val="NoSpacing"/>
              <w:rPr>
                <w:bCs/>
              </w:rPr>
            </w:pPr>
          </w:p>
          <w:p w14:paraId="70F66885" w14:textId="77777777" w:rsidR="007673B8" w:rsidRDefault="007673B8">
            <w:pPr>
              <w:pStyle w:val="NoSpacing"/>
              <w:rPr>
                <w:bCs/>
              </w:rPr>
            </w:pPr>
          </w:p>
          <w:p w14:paraId="0C4F0DCA" w14:textId="77777777" w:rsidR="007673B8" w:rsidRDefault="007673B8">
            <w:pPr>
              <w:pStyle w:val="NoSpacing"/>
              <w:rPr>
                <w:bCs/>
              </w:rPr>
            </w:pPr>
          </w:p>
          <w:p w14:paraId="16469F72" w14:textId="77777777" w:rsidR="007673B8" w:rsidRDefault="007673B8">
            <w:pPr>
              <w:pStyle w:val="NoSpacing"/>
              <w:rPr>
                <w:bCs/>
              </w:rPr>
            </w:pPr>
          </w:p>
          <w:p w14:paraId="26E4A932" w14:textId="77777777" w:rsidR="007673B8" w:rsidRDefault="007673B8">
            <w:pPr>
              <w:pStyle w:val="NoSpacing"/>
              <w:rPr>
                <w:bCs/>
              </w:rPr>
            </w:pPr>
          </w:p>
          <w:p w14:paraId="6336F5ED" w14:textId="77777777" w:rsidR="007673B8" w:rsidRDefault="007673B8">
            <w:pPr>
              <w:pStyle w:val="NoSpacing"/>
              <w:rPr>
                <w:bCs/>
              </w:rPr>
            </w:pPr>
          </w:p>
          <w:p w14:paraId="72E791AF" w14:textId="77777777" w:rsidR="007673B8" w:rsidRDefault="007673B8">
            <w:pPr>
              <w:pStyle w:val="NoSpacing"/>
              <w:rPr>
                <w:bCs/>
              </w:rPr>
            </w:pPr>
          </w:p>
          <w:p w14:paraId="28C3C659" w14:textId="77777777" w:rsidR="007673B8" w:rsidRDefault="007673B8">
            <w:pPr>
              <w:pStyle w:val="NoSpacing"/>
              <w:rPr>
                <w:bCs/>
              </w:rPr>
            </w:pPr>
          </w:p>
          <w:p w14:paraId="192B8BB9" w14:textId="77777777" w:rsidR="007673B8" w:rsidRDefault="007673B8">
            <w:pPr>
              <w:pStyle w:val="NoSpacing"/>
              <w:rPr>
                <w:bCs/>
              </w:rPr>
            </w:pPr>
          </w:p>
          <w:p w14:paraId="18681655" w14:textId="77777777" w:rsidR="007673B8" w:rsidRDefault="007673B8">
            <w:pPr>
              <w:pStyle w:val="NoSpacing"/>
              <w:rPr>
                <w:bCs/>
              </w:rPr>
            </w:pPr>
          </w:p>
          <w:p w14:paraId="287ECD3F" w14:textId="77777777" w:rsidR="007673B8" w:rsidRDefault="007673B8">
            <w:pPr>
              <w:pStyle w:val="NoSpacing"/>
              <w:rPr>
                <w:bCs/>
              </w:rPr>
            </w:pPr>
          </w:p>
          <w:p w14:paraId="7C206675" w14:textId="7EFC2A52" w:rsidR="007673B8" w:rsidRDefault="007673B8">
            <w:pPr>
              <w:pStyle w:val="NoSpacing"/>
              <w:rPr>
                <w:bCs/>
              </w:rPr>
            </w:pPr>
            <w:proofErr w:type="spellStart"/>
            <w:r>
              <w:rPr>
                <w:bCs/>
              </w:rPr>
              <w:t>DoFs</w:t>
            </w:r>
            <w:proofErr w:type="spellEnd"/>
          </w:p>
        </w:tc>
      </w:tr>
      <w:tr w:rsidR="00F3334B" w:rsidRPr="007D595F" w14:paraId="25A0EE33" w14:textId="77777777" w:rsidTr="00FC65FA">
        <w:tc>
          <w:tcPr>
            <w:tcW w:w="1635" w:type="dxa"/>
            <w:tcBorders>
              <w:top w:val="single" w:sz="4" w:space="0" w:color="auto"/>
              <w:left w:val="single" w:sz="4" w:space="0" w:color="auto"/>
              <w:bottom w:val="single" w:sz="4" w:space="0" w:color="auto"/>
              <w:right w:val="single" w:sz="4" w:space="0" w:color="auto"/>
            </w:tcBorders>
          </w:tcPr>
          <w:p w14:paraId="738A19BF" w14:textId="7F28CEC6" w:rsidR="00E53D3B" w:rsidRPr="007D595F" w:rsidRDefault="00E53D3B" w:rsidP="00E53D3B">
            <w:pPr>
              <w:spacing w:after="0" w:line="240" w:lineRule="auto"/>
              <w:rPr>
                <w:b/>
                <w:bCs/>
              </w:rPr>
            </w:pPr>
            <w:r w:rsidRPr="007D595F">
              <w:rPr>
                <w:b/>
                <w:bCs/>
              </w:rPr>
              <w:lastRenderedPageBreak/>
              <w:t>FSB2324/0</w:t>
            </w:r>
            <w:r w:rsidR="002D40B0">
              <w:rPr>
                <w:b/>
                <w:bCs/>
              </w:rPr>
              <w:t>6</w:t>
            </w:r>
            <w:r w:rsidR="00D455F9">
              <w:rPr>
                <w:b/>
                <w:bCs/>
              </w:rPr>
              <w:t>7</w:t>
            </w:r>
          </w:p>
          <w:p w14:paraId="413D8F66" w14:textId="77777777" w:rsidR="00F3334B" w:rsidRPr="007D595F" w:rsidRDefault="00F3334B" w:rsidP="007D595F">
            <w:pPr>
              <w:spacing w:after="0" w:line="240" w:lineRule="auto"/>
              <w:rPr>
                <w:b/>
                <w:bCs/>
              </w:rPr>
            </w:pPr>
          </w:p>
        </w:tc>
        <w:tc>
          <w:tcPr>
            <w:tcW w:w="6582" w:type="dxa"/>
            <w:gridSpan w:val="3"/>
            <w:tcBorders>
              <w:top w:val="single" w:sz="4" w:space="0" w:color="auto"/>
              <w:left w:val="single" w:sz="4" w:space="0" w:color="auto"/>
              <w:bottom w:val="single" w:sz="4" w:space="0" w:color="auto"/>
              <w:right w:val="single" w:sz="4" w:space="0" w:color="auto"/>
            </w:tcBorders>
          </w:tcPr>
          <w:p w14:paraId="477B3F15" w14:textId="356CD3B6" w:rsidR="00E53D3B" w:rsidRDefault="00E53D3B" w:rsidP="00322D0C">
            <w:pPr>
              <w:pStyle w:val="NoSpacing"/>
              <w:rPr>
                <w:b/>
                <w:bCs/>
                <w:lang w:eastAsia="en-GB"/>
              </w:rPr>
            </w:pPr>
            <w:r w:rsidRPr="00E53D3B">
              <w:rPr>
                <w:b/>
                <w:bCs/>
                <w:lang w:eastAsia="en-GB"/>
              </w:rPr>
              <w:t>Any Other Business</w:t>
            </w:r>
          </w:p>
          <w:p w14:paraId="5C436827" w14:textId="77777777" w:rsidR="0079567C" w:rsidRPr="00F3334B" w:rsidRDefault="0079567C" w:rsidP="00322D0C">
            <w:pPr>
              <w:pStyle w:val="NoSpacing"/>
              <w:rPr>
                <w:lang w:eastAsia="en-GB"/>
              </w:rPr>
            </w:pPr>
          </w:p>
          <w:p w14:paraId="191E3B8C" w14:textId="77777777" w:rsidR="00CD2DC1" w:rsidRDefault="00E53D3B" w:rsidP="0079567C">
            <w:pPr>
              <w:pStyle w:val="NoSpacing"/>
              <w:rPr>
                <w:lang w:eastAsia="en-GB"/>
              </w:rPr>
            </w:pPr>
            <w:r>
              <w:rPr>
                <w:lang w:eastAsia="en-GB"/>
              </w:rPr>
              <w:t>There was no further business.</w:t>
            </w:r>
          </w:p>
          <w:p w14:paraId="71B30CAD" w14:textId="3465A1DA" w:rsidR="00C15C79" w:rsidRPr="00580F2C" w:rsidRDefault="00C15C79" w:rsidP="0079567C">
            <w:pPr>
              <w:pStyle w:val="NoSpacing"/>
              <w:rPr>
                <w:lang w:eastAsia="en-GB"/>
              </w:rPr>
            </w:pPr>
          </w:p>
        </w:tc>
        <w:tc>
          <w:tcPr>
            <w:tcW w:w="1128" w:type="dxa"/>
            <w:tcBorders>
              <w:top w:val="single" w:sz="4" w:space="0" w:color="auto"/>
              <w:left w:val="single" w:sz="4" w:space="0" w:color="auto"/>
              <w:bottom w:val="single" w:sz="4" w:space="0" w:color="auto"/>
              <w:right w:val="single" w:sz="4" w:space="0" w:color="auto"/>
            </w:tcBorders>
          </w:tcPr>
          <w:p w14:paraId="7CFA33C4" w14:textId="016C98A4" w:rsidR="004B0A89" w:rsidRPr="007D595F" w:rsidRDefault="004B0A89" w:rsidP="007D595F">
            <w:pPr>
              <w:spacing w:after="0" w:line="240" w:lineRule="auto"/>
            </w:pPr>
          </w:p>
        </w:tc>
      </w:tr>
      <w:tr w:rsidR="007D595F" w:rsidRPr="007D595F" w14:paraId="1A9FA6C0" w14:textId="77777777" w:rsidTr="00FC65FA">
        <w:tc>
          <w:tcPr>
            <w:tcW w:w="1635" w:type="dxa"/>
            <w:tcBorders>
              <w:top w:val="single" w:sz="4" w:space="0" w:color="auto"/>
              <w:left w:val="single" w:sz="4" w:space="0" w:color="auto"/>
              <w:bottom w:val="single" w:sz="4" w:space="0" w:color="auto"/>
              <w:right w:val="single" w:sz="4" w:space="0" w:color="auto"/>
            </w:tcBorders>
          </w:tcPr>
          <w:p w14:paraId="71043241" w14:textId="344ACA0A" w:rsidR="007D595F" w:rsidRPr="007D595F" w:rsidRDefault="007D595F" w:rsidP="007D595F">
            <w:pPr>
              <w:spacing w:after="0" w:line="240" w:lineRule="auto"/>
              <w:rPr>
                <w:b/>
                <w:bCs/>
              </w:rPr>
            </w:pPr>
            <w:r w:rsidRPr="007D595F">
              <w:rPr>
                <w:b/>
                <w:bCs/>
              </w:rPr>
              <w:t>FSB2324/0</w:t>
            </w:r>
            <w:r w:rsidR="00D455F9">
              <w:rPr>
                <w:b/>
                <w:bCs/>
              </w:rPr>
              <w:t>68</w:t>
            </w:r>
          </w:p>
        </w:tc>
        <w:tc>
          <w:tcPr>
            <w:tcW w:w="6582" w:type="dxa"/>
            <w:gridSpan w:val="3"/>
            <w:tcBorders>
              <w:top w:val="single" w:sz="4" w:space="0" w:color="auto"/>
              <w:left w:val="single" w:sz="4" w:space="0" w:color="auto"/>
              <w:bottom w:val="single" w:sz="4" w:space="0" w:color="auto"/>
              <w:right w:val="single" w:sz="4" w:space="0" w:color="auto"/>
            </w:tcBorders>
          </w:tcPr>
          <w:p w14:paraId="55C5BE94" w14:textId="4BFEB302" w:rsidR="007D595F" w:rsidRDefault="007D595F" w:rsidP="009F0D63">
            <w:pPr>
              <w:spacing w:after="0" w:line="240" w:lineRule="auto"/>
              <w:rPr>
                <w:rFonts w:cs="Arial"/>
                <w:b/>
                <w:bCs/>
              </w:rPr>
            </w:pPr>
            <w:r w:rsidRPr="007D595F">
              <w:rPr>
                <w:rFonts w:cs="Arial"/>
                <w:b/>
                <w:bCs/>
              </w:rPr>
              <w:t xml:space="preserve">Date and time of next meeting: </w:t>
            </w:r>
            <w:r w:rsidR="008A6899">
              <w:rPr>
                <w:rFonts w:cs="Arial"/>
                <w:b/>
                <w:bCs/>
              </w:rPr>
              <w:t xml:space="preserve">Tuesday </w:t>
            </w:r>
            <w:r w:rsidR="00580F2C">
              <w:rPr>
                <w:rFonts w:cs="Arial"/>
                <w:b/>
                <w:bCs/>
              </w:rPr>
              <w:t xml:space="preserve">21 May </w:t>
            </w:r>
            <w:r>
              <w:rPr>
                <w:rFonts w:cs="Arial"/>
                <w:b/>
                <w:bCs/>
              </w:rPr>
              <w:t>2024</w:t>
            </w:r>
            <w:r w:rsidR="009F0D63">
              <w:rPr>
                <w:rFonts w:cs="Arial"/>
                <w:b/>
                <w:bCs/>
              </w:rPr>
              <w:t xml:space="preserve">.  </w:t>
            </w:r>
            <w:r w:rsidRPr="007D595F">
              <w:rPr>
                <w:rFonts w:cs="Arial"/>
                <w:b/>
                <w:bCs/>
              </w:rPr>
              <w:t>Venue: MS Teams, 2.30pm</w:t>
            </w:r>
            <w:r w:rsidR="00D438BE">
              <w:rPr>
                <w:rFonts w:cs="Arial"/>
                <w:b/>
                <w:bCs/>
              </w:rPr>
              <w:t xml:space="preserve"> </w:t>
            </w:r>
          </w:p>
          <w:p w14:paraId="73286BE6" w14:textId="1CA5E588" w:rsidR="00395FBA" w:rsidRPr="007D595F" w:rsidRDefault="00395FBA" w:rsidP="009F0D63">
            <w:pPr>
              <w:spacing w:after="0" w:line="240" w:lineRule="auto"/>
              <w:rPr>
                <w:rFonts w:cs="Arial"/>
                <w:b/>
                <w:bCs/>
              </w:rPr>
            </w:pPr>
          </w:p>
        </w:tc>
        <w:tc>
          <w:tcPr>
            <w:tcW w:w="1128" w:type="dxa"/>
            <w:tcBorders>
              <w:top w:val="single" w:sz="4" w:space="0" w:color="auto"/>
              <w:left w:val="single" w:sz="4" w:space="0" w:color="auto"/>
              <w:bottom w:val="single" w:sz="4" w:space="0" w:color="auto"/>
              <w:right w:val="single" w:sz="4" w:space="0" w:color="auto"/>
            </w:tcBorders>
          </w:tcPr>
          <w:p w14:paraId="70C0418D" w14:textId="77777777" w:rsidR="007D595F" w:rsidRPr="007D595F" w:rsidRDefault="007D595F" w:rsidP="007D595F">
            <w:pPr>
              <w:spacing w:after="0" w:line="240" w:lineRule="auto"/>
            </w:pPr>
          </w:p>
        </w:tc>
      </w:tr>
    </w:tbl>
    <w:p w14:paraId="526688C9" w14:textId="77777777" w:rsidR="00D1786C" w:rsidRDefault="00D1786C"/>
    <w:sectPr w:rsidR="00D1786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6EAD" w14:textId="77777777" w:rsidR="00CA27B4" w:rsidRDefault="00CA27B4" w:rsidP="00D438BE">
      <w:pPr>
        <w:spacing w:after="0" w:line="240" w:lineRule="auto"/>
      </w:pPr>
      <w:r>
        <w:separator/>
      </w:r>
    </w:p>
  </w:endnote>
  <w:endnote w:type="continuationSeparator" w:id="0">
    <w:p w14:paraId="475E6D1D" w14:textId="77777777" w:rsidR="00CA27B4" w:rsidRDefault="00CA27B4" w:rsidP="00D43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86474"/>
      <w:docPartObj>
        <w:docPartGallery w:val="Page Numbers (Bottom of Page)"/>
        <w:docPartUnique/>
      </w:docPartObj>
    </w:sdtPr>
    <w:sdtEndPr>
      <w:rPr>
        <w:color w:val="7F7F7F" w:themeColor="background1" w:themeShade="7F"/>
        <w:spacing w:val="60"/>
      </w:rPr>
    </w:sdtEndPr>
    <w:sdtContent>
      <w:p w14:paraId="14C9D7A5" w14:textId="12C33374" w:rsidR="00DF2E9B" w:rsidRDefault="00DF2E9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9D2FC04" w14:textId="77777777" w:rsidR="00DF2E9B" w:rsidRDefault="00DF2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CD9A7" w14:textId="77777777" w:rsidR="00CA27B4" w:rsidRDefault="00CA27B4" w:rsidP="00D438BE">
      <w:pPr>
        <w:spacing w:after="0" w:line="240" w:lineRule="auto"/>
      </w:pPr>
      <w:r>
        <w:separator/>
      </w:r>
    </w:p>
  </w:footnote>
  <w:footnote w:type="continuationSeparator" w:id="0">
    <w:p w14:paraId="5ADE94AE" w14:textId="77777777" w:rsidR="00CA27B4" w:rsidRDefault="00CA27B4" w:rsidP="00D43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CCE6" w14:textId="77276CE1" w:rsidR="00D438BE" w:rsidRDefault="00D438BE">
    <w:pPr>
      <w:pStyle w:val="Header"/>
    </w:pPr>
    <w:r>
      <w:rPr>
        <w:noProof/>
      </w:rPr>
      <w:drawing>
        <wp:anchor distT="0" distB="0" distL="114300" distR="114300" simplePos="0" relativeHeight="251659264" behindDoc="1" locked="0" layoutInCell="1" allowOverlap="1" wp14:anchorId="3E88F97C" wp14:editId="71A174B2">
          <wp:simplePos x="0" y="0"/>
          <wp:positionH relativeFrom="page">
            <wp:posOffset>5181600</wp:posOffset>
          </wp:positionH>
          <wp:positionV relativeFrom="paragraph">
            <wp:posOffset>-238760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6C4"/>
    <w:multiLevelType w:val="hybridMultilevel"/>
    <w:tmpl w:val="BD32C7B8"/>
    <w:lvl w:ilvl="0" w:tplc="5E985E7E">
      <w:start w:val="1"/>
      <w:numFmt w:val="bullet"/>
      <w:lvlText w:val="•"/>
      <w:lvlJc w:val="left"/>
      <w:pPr>
        <w:tabs>
          <w:tab w:val="num" w:pos="720"/>
        </w:tabs>
        <w:ind w:left="720" w:hanging="360"/>
      </w:pPr>
      <w:rPr>
        <w:rFonts w:ascii="Arial" w:hAnsi="Arial" w:hint="default"/>
      </w:rPr>
    </w:lvl>
    <w:lvl w:ilvl="1" w:tplc="9F6A139E" w:tentative="1">
      <w:start w:val="1"/>
      <w:numFmt w:val="bullet"/>
      <w:lvlText w:val="•"/>
      <w:lvlJc w:val="left"/>
      <w:pPr>
        <w:tabs>
          <w:tab w:val="num" w:pos="1440"/>
        </w:tabs>
        <w:ind w:left="1440" w:hanging="360"/>
      </w:pPr>
      <w:rPr>
        <w:rFonts w:ascii="Arial" w:hAnsi="Arial" w:hint="default"/>
      </w:rPr>
    </w:lvl>
    <w:lvl w:ilvl="2" w:tplc="11924C18">
      <w:start w:val="1"/>
      <w:numFmt w:val="bullet"/>
      <w:lvlText w:val="•"/>
      <w:lvlJc w:val="left"/>
      <w:pPr>
        <w:tabs>
          <w:tab w:val="num" w:pos="2160"/>
        </w:tabs>
        <w:ind w:left="2160" w:hanging="360"/>
      </w:pPr>
      <w:rPr>
        <w:rFonts w:ascii="Arial" w:hAnsi="Arial" w:hint="default"/>
      </w:rPr>
    </w:lvl>
    <w:lvl w:ilvl="3" w:tplc="8BC478AE" w:tentative="1">
      <w:start w:val="1"/>
      <w:numFmt w:val="bullet"/>
      <w:lvlText w:val="•"/>
      <w:lvlJc w:val="left"/>
      <w:pPr>
        <w:tabs>
          <w:tab w:val="num" w:pos="2880"/>
        </w:tabs>
        <w:ind w:left="2880" w:hanging="360"/>
      </w:pPr>
      <w:rPr>
        <w:rFonts w:ascii="Arial" w:hAnsi="Arial" w:hint="default"/>
      </w:rPr>
    </w:lvl>
    <w:lvl w:ilvl="4" w:tplc="2AC653C8" w:tentative="1">
      <w:start w:val="1"/>
      <w:numFmt w:val="bullet"/>
      <w:lvlText w:val="•"/>
      <w:lvlJc w:val="left"/>
      <w:pPr>
        <w:tabs>
          <w:tab w:val="num" w:pos="3600"/>
        </w:tabs>
        <w:ind w:left="3600" w:hanging="360"/>
      </w:pPr>
      <w:rPr>
        <w:rFonts w:ascii="Arial" w:hAnsi="Arial" w:hint="default"/>
      </w:rPr>
    </w:lvl>
    <w:lvl w:ilvl="5" w:tplc="993E53DE" w:tentative="1">
      <w:start w:val="1"/>
      <w:numFmt w:val="bullet"/>
      <w:lvlText w:val="•"/>
      <w:lvlJc w:val="left"/>
      <w:pPr>
        <w:tabs>
          <w:tab w:val="num" w:pos="4320"/>
        </w:tabs>
        <w:ind w:left="4320" w:hanging="360"/>
      </w:pPr>
      <w:rPr>
        <w:rFonts w:ascii="Arial" w:hAnsi="Arial" w:hint="default"/>
      </w:rPr>
    </w:lvl>
    <w:lvl w:ilvl="6" w:tplc="D6B0AD94" w:tentative="1">
      <w:start w:val="1"/>
      <w:numFmt w:val="bullet"/>
      <w:lvlText w:val="•"/>
      <w:lvlJc w:val="left"/>
      <w:pPr>
        <w:tabs>
          <w:tab w:val="num" w:pos="5040"/>
        </w:tabs>
        <w:ind w:left="5040" w:hanging="360"/>
      </w:pPr>
      <w:rPr>
        <w:rFonts w:ascii="Arial" w:hAnsi="Arial" w:hint="default"/>
      </w:rPr>
    </w:lvl>
    <w:lvl w:ilvl="7" w:tplc="B9DA9658" w:tentative="1">
      <w:start w:val="1"/>
      <w:numFmt w:val="bullet"/>
      <w:lvlText w:val="•"/>
      <w:lvlJc w:val="left"/>
      <w:pPr>
        <w:tabs>
          <w:tab w:val="num" w:pos="5760"/>
        </w:tabs>
        <w:ind w:left="5760" w:hanging="360"/>
      </w:pPr>
      <w:rPr>
        <w:rFonts w:ascii="Arial" w:hAnsi="Arial" w:hint="default"/>
      </w:rPr>
    </w:lvl>
    <w:lvl w:ilvl="8" w:tplc="44ACFD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264764"/>
    <w:multiLevelType w:val="hybridMultilevel"/>
    <w:tmpl w:val="16368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4E540D"/>
    <w:multiLevelType w:val="hybridMultilevel"/>
    <w:tmpl w:val="76A2B21E"/>
    <w:lvl w:ilvl="0" w:tplc="E0C8F946">
      <w:start w:val="1"/>
      <w:numFmt w:val="bullet"/>
      <w:lvlText w:val="•"/>
      <w:lvlJc w:val="left"/>
      <w:pPr>
        <w:tabs>
          <w:tab w:val="num" w:pos="720"/>
        </w:tabs>
        <w:ind w:left="720" w:hanging="360"/>
      </w:pPr>
      <w:rPr>
        <w:rFonts w:ascii="Arial" w:hAnsi="Arial" w:hint="default"/>
      </w:rPr>
    </w:lvl>
    <w:lvl w:ilvl="1" w:tplc="AD701378" w:tentative="1">
      <w:start w:val="1"/>
      <w:numFmt w:val="bullet"/>
      <w:lvlText w:val="•"/>
      <w:lvlJc w:val="left"/>
      <w:pPr>
        <w:tabs>
          <w:tab w:val="num" w:pos="1440"/>
        </w:tabs>
        <w:ind w:left="1440" w:hanging="360"/>
      </w:pPr>
      <w:rPr>
        <w:rFonts w:ascii="Arial" w:hAnsi="Arial" w:hint="default"/>
      </w:rPr>
    </w:lvl>
    <w:lvl w:ilvl="2" w:tplc="234EC37A" w:tentative="1">
      <w:start w:val="1"/>
      <w:numFmt w:val="bullet"/>
      <w:lvlText w:val="•"/>
      <w:lvlJc w:val="left"/>
      <w:pPr>
        <w:tabs>
          <w:tab w:val="num" w:pos="2160"/>
        </w:tabs>
        <w:ind w:left="2160" w:hanging="360"/>
      </w:pPr>
      <w:rPr>
        <w:rFonts w:ascii="Arial" w:hAnsi="Arial" w:hint="default"/>
      </w:rPr>
    </w:lvl>
    <w:lvl w:ilvl="3" w:tplc="C6FE7C3E" w:tentative="1">
      <w:start w:val="1"/>
      <w:numFmt w:val="bullet"/>
      <w:lvlText w:val="•"/>
      <w:lvlJc w:val="left"/>
      <w:pPr>
        <w:tabs>
          <w:tab w:val="num" w:pos="2880"/>
        </w:tabs>
        <w:ind w:left="2880" w:hanging="360"/>
      </w:pPr>
      <w:rPr>
        <w:rFonts w:ascii="Arial" w:hAnsi="Arial" w:hint="default"/>
      </w:rPr>
    </w:lvl>
    <w:lvl w:ilvl="4" w:tplc="B8E606FE" w:tentative="1">
      <w:start w:val="1"/>
      <w:numFmt w:val="bullet"/>
      <w:lvlText w:val="•"/>
      <w:lvlJc w:val="left"/>
      <w:pPr>
        <w:tabs>
          <w:tab w:val="num" w:pos="3600"/>
        </w:tabs>
        <w:ind w:left="3600" w:hanging="360"/>
      </w:pPr>
      <w:rPr>
        <w:rFonts w:ascii="Arial" w:hAnsi="Arial" w:hint="default"/>
      </w:rPr>
    </w:lvl>
    <w:lvl w:ilvl="5" w:tplc="A364B284" w:tentative="1">
      <w:start w:val="1"/>
      <w:numFmt w:val="bullet"/>
      <w:lvlText w:val="•"/>
      <w:lvlJc w:val="left"/>
      <w:pPr>
        <w:tabs>
          <w:tab w:val="num" w:pos="4320"/>
        </w:tabs>
        <w:ind w:left="4320" w:hanging="360"/>
      </w:pPr>
      <w:rPr>
        <w:rFonts w:ascii="Arial" w:hAnsi="Arial" w:hint="default"/>
      </w:rPr>
    </w:lvl>
    <w:lvl w:ilvl="6" w:tplc="E5B8700A" w:tentative="1">
      <w:start w:val="1"/>
      <w:numFmt w:val="bullet"/>
      <w:lvlText w:val="•"/>
      <w:lvlJc w:val="left"/>
      <w:pPr>
        <w:tabs>
          <w:tab w:val="num" w:pos="5040"/>
        </w:tabs>
        <w:ind w:left="5040" w:hanging="360"/>
      </w:pPr>
      <w:rPr>
        <w:rFonts w:ascii="Arial" w:hAnsi="Arial" w:hint="default"/>
      </w:rPr>
    </w:lvl>
    <w:lvl w:ilvl="7" w:tplc="C97ACE26" w:tentative="1">
      <w:start w:val="1"/>
      <w:numFmt w:val="bullet"/>
      <w:lvlText w:val="•"/>
      <w:lvlJc w:val="left"/>
      <w:pPr>
        <w:tabs>
          <w:tab w:val="num" w:pos="5760"/>
        </w:tabs>
        <w:ind w:left="5760" w:hanging="360"/>
      </w:pPr>
      <w:rPr>
        <w:rFonts w:ascii="Arial" w:hAnsi="Arial" w:hint="default"/>
      </w:rPr>
    </w:lvl>
    <w:lvl w:ilvl="8" w:tplc="2946DF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CA78E1"/>
    <w:multiLevelType w:val="hybridMultilevel"/>
    <w:tmpl w:val="67E4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83D7F"/>
    <w:multiLevelType w:val="hybridMultilevel"/>
    <w:tmpl w:val="D754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87083"/>
    <w:multiLevelType w:val="hybridMultilevel"/>
    <w:tmpl w:val="B4325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9EE2337"/>
    <w:multiLevelType w:val="hybridMultilevel"/>
    <w:tmpl w:val="6E46F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D3B56"/>
    <w:multiLevelType w:val="hybridMultilevel"/>
    <w:tmpl w:val="0DC2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61596"/>
    <w:multiLevelType w:val="hybridMultilevel"/>
    <w:tmpl w:val="81587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D7D4C"/>
    <w:multiLevelType w:val="hybridMultilevel"/>
    <w:tmpl w:val="D122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E1F9F"/>
    <w:multiLevelType w:val="hybridMultilevel"/>
    <w:tmpl w:val="80F8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476FD"/>
    <w:multiLevelType w:val="hybridMultilevel"/>
    <w:tmpl w:val="3676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F2E46"/>
    <w:multiLevelType w:val="hybridMultilevel"/>
    <w:tmpl w:val="E2A8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FC18FF"/>
    <w:multiLevelType w:val="hybridMultilevel"/>
    <w:tmpl w:val="3D9C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93161"/>
    <w:multiLevelType w:val="hybridMultilevel"/>
    <w:tmpl w:val="4268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FE0912"/>
    <w:multiLevelType w:val="hybridMultilevel"/>
    <w:tmpl w:val="762C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5B1E1C"/>
    <w:multiLevelType w:val="hybridMultilevel"/>
    <w:tmpl w:val="C1C8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B377D"/>
    <w:multiLevelType w:val="hybridMultilevel"/>
    <w:tmpl w:val="EFD4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F11B7"/>
    <w:multiLevelType w:val="hybridMultilevel"/>
    <w:tmpl w:val="8A46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53206">
    <w:abstractNumId w:val="5"/>
  </w:num>
  <w:num w:numId="2" w16cid:durableId="1539007337">
    <w:abstractNumId w:val="1"/>
  </w:num>
  <w:num w:numId="3" w16cid:durableId="1666741440">
    <w:abstractNumId w:val="6"/>
  </w:num>
  <w:num w:numId="4" w16cid:durableId="928852790">
    <w:abstractNumId w:val="0"/>
  </w:num>
  <w:num w:numId="5" w16cid:durableId="1115834036">
    <w:abstractNumId w:val="2"/>
  </w:num>
  <w:num w:numId="6" w16cid:durableId="2010792447">
    <w:abstractNumId w:val="3"/>
  </w:num>
  <w:num w:numId="7" w16cid:durableId="1378894721">
    <w:abstractNumId w:val="18"/>
  </w:num>
  <w:num w:numId="8" w16cid:durableId="2070298820">
    <w:abstractNumId w:val="14"/>
  </w:num>
  <w:num w:numId="9" w16cid:durableId="405418750">
    <w:abstractNumId w:val="16"/>
  </w:num>
  <w:num w:numId="10" w16cid:durableId="1026953184">
    <w:abstractNumId w:val="8"/>
  </w:num>
  <w:num w:numId="11" w16cid:durableId="1260526372">
    <w:abstractNumId w:val="12"/>
  </w:num>
  <w:num w:numId="12" w16cid:durableId="72361241">
    <w:abstractNumId w:val="13"/>
  </w:num>
  <w:num w:numId="13" w16cid:durableId="974943812">
    <w:abstractNumId w:val="15"/>
  </w:num>
  <w:num w:numId="14" w16cid:durableId="417335305">
    <w:abstractNumId w:val="17"/>
  </w:num>
  <w:num w:numId="15" w16cid:durableId="1627815739">
    <w:abstractNumId w:val="11"/>
  </w:num>
  <w:num w:numId="16" w16cid:durableId="1757508400">
    <w:abstractNumId w:val="7"/>
  </w:num>
  <w:num w:numId="17" w16cid:durableId="780343775">
    <w:abstractNumId w:val="4"/>
  </w:num>
  <w:num w:numId="18" w16cid:durableId="1394546630">
    <w:abstractNumId w:val="9"/>
  </w:num>
  <w:num w:numId="19" w16cid:durableId="1705448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5F"/>
    <w:rsid w:val="00000A46"/>
    <w:rsid w:val="00002FCD"/>
    <w:rsid w:val="00014A94"/>
    <w:rsid w:val="00020288"/>
    <w:rsid w:val="000451B8"/>
    <w:rsid w:val="00054E67"/>
    <w:rsid w:val="000657D0"/>
    <w:rsid w:val="00071216"/>
    <w:rsid w:val="00073340"/>
    <w:rsid w:val="000960C4"/>
    <w:rsid w:val="000A2879"/>
    <w:rsid w:val="000B2D02"/>
    <w:rsid w:val="000B497D"/>
    <w:rsid w:val="000C1412"/>
    <w:rsid w:val="000C1D65"/>
    <w:rsid w:val="000C3FFC"/>
    <w:rsid w:val="000E7DA6"/>
    <w:rsid w:val="000F4C0E"/>
    <w:rsid w:val="00107CA4"/>
    <w:rsid w:val="00120B60"/>
    <w:rsid w:val="00120F3A"/>
    <w:rsid w:val="00126F95"/>
    <w:rsid w:val="00147430"/>
    <w:rsid w:val="00153C39"/>
    <w:rsid w:val="00156302"/>
    <w:rsid w:val="0016301B"/>
    <w:rsid w:val="001665DB"/>
    <w:rsid w:val="0016798C"/>
    <w:rsid w:val="001B51FE"/>
    <w:rsid w:val="001C211E"/>
    <w:rsid w:val="001C461E"/>
    <w:rsid w:val="001C4D07"/>
    <w:rsid w:val="001C74B9"/>
    <w:rsid w:val="001D2ED6"/>
    <w:rsid w:val="001D60F0"/>
    <w:rsid w:val="001E06DD"/>
    <w:rsid w:val="001F4014"/>
    <w:rsid w:val="0021090E"/>
    <w:rsid w:val="00212F78"/>
    <w:rsid w:val="00234C1A"/>
    <w:rsid w:val="0024557F"/>
    <w:rsid w:val="002514E5"/>
    <w:rsid w:val="0025392B"/>
    <w:rsid w:val="0025636F"/>
    <w:rsid w:val="00264C95"/>
    <w:rsid w:val="0027621A"/>
    <w:rsid w:val="00286891"/>
    <w:rsid w:val="0029013F"/>
    <w:rsid w:val="002903E7"/>
    <w:rsid w:val="00293E75"/>
    <w:rsid w:val="002C59BA"/>
    <w:rsid w:val="002D17DD"/>
    <w:rsid w:val="002D40B0"/>
    <w:rsid w:val="002E17A3"/>
    <w:rsid w:val="002E22A4"/>
    <w:rsid w:val="002E2A3C"/>
    <w:rsid w:val="002E5F76"/>
    <w:rsid w:val="002F0C74"/>
    <w:rsid w:val="002F1229"/>
    <w:rsid w:val="00322D0C"/>
    <w:rsid w:val="00325EDE"/>
    <w:rsid w:val="003325A9"/>
    <w:rsid w:val="00332B90"/>
    <w:rsid w:val="003344C1"/>
    <w:rsid w:val="00336F70"/>
    <w:rsid w:val="00341E05"/>
    <w:rsid w:val="00344306"/>
    <w:rsid w:val="00351190"/>
    <w:rsid w:val="0035666B"/>
    <w:rsid w:val="0035770A"/>
    <w:rsid w:val="003628E5"/>
    <w:rsid w:val="00373921"/>
    <w:rsid w:val="003811EB"/>
    <w:rsid w:val="00381D5A"/>
    <w:rsid w:val="003838E1"/>
    <w:rsid w:val="00386AB6"/>
    <w:rsid w:val="00395FBA"/>
    <w:rsid w:val="003A6987"/>
    <w:rsid w:val="003B5AA6"/>
    <w:rsid w:val="003B69FD"/>
    <w:rsid w:val="003D087E"/>
    <w:rsid w:val="003D7890"/>
    <w:rsid w:val="003D7C44"/>
    <w:rsid w:val="003E3B72"/>
    <w:rsid w:val="003E3BAD"/>
    <w:rsid w:val="003E4045"/>
    <w:rsid w:val="003E7D12"/>
    <w:rsid w:val="003F7055"/>
    <w:rsid w:val="00405D94"/>
    <w:rsid w:val="004179E3"/>
    <w:rsid w:val="00424546"/>
    <w:rsid w:val="00426AEA"/>
    <w:rsid w:val="00434D53"/>
    <w:rsid w:val="00446DCB"/>
    <w:rsid w:val="00453229"/>
    <w:rsid w:val="0046511A"/>
    <w:rsid w:val="004654C8"/>
    <w:rsid w:val="00480CF6"/>
    <w:rsid w:val="004832C3"/>
    <w:rsid w:val="00491154"/>
    <w:rsid w:val="004944E3"/>
    <w:rsid w:val="00495753"/>
    <w:rsid w:val="004B0A89"/>
    <w:rsid w:val="004B0E48"/>
    <w:rsid w:val="004C23C9"/>
    <w:rsid w:val="004D6CF9"/>
    <w:rsid w:val="004D7206"/>
    <w:rsid w:val="004D76A5"/>
    <w:rsid w:val="004E0DE9"/>
    <w:rsid w:val="004E335F"/>
    <w:rsid w:val="004E4098"/>
    <w:rsid w:val="004E42C6"/>
    <w:rsid w:val="004F6EBC"/>
    <w:rsid w:val="00505ECC"/>
    <w:rsid w:val="005061DD"/>
    <w:rsid w:val="0050624E"/>
    <w:rsid w:val="00514201"/>
    <w:rsid w:val="005159FB"/>
    <w:rsid w:val="00525977"/>
    <w:rsid w:val="00542B30"/>
    <w:rsid w:val="005460EA"/>
    <w:rsid w:val="00556A64"/>
    <w:rsid w:val="00566BED"/>
    <w:rsid w:val="00566DB4"/>
    <w:rsid w:val="00574317"/>
    <w:rsid w:val="00580F2C"/>
    <w:rsid w:val="005830E6"/>
    <w:rsid w:val="00585AF9"/>
    <w:rsid w:val="005B3F07"/>
    <w:rsid w:val="005B6E7E"/>
    <w:rsid w:val="005B7CDA"/>
    <w:rsid w:val="005C5117"/>
    <w:rsid w:val="005C65CA"/>
    <w:rsid w:val="005D1C40"/>
    <w:rsid w:val="005F66D9"/>
    <w:rsid w:val="005F74D6"/>
    <w:rsid w:val="00604F0E"/>
    <w:rsid w:val="00606F04"/>
    <w:rsid w:val="00623507"/>
    <w:rsid w:val="00627353"/>
    <w:rsid w:val="00630B59"/>
    <w:rsid w:val="0064723E"/>
    <w:rsid w:val="00654779"/>
    <w:rsid w:val="00654F6B"/>
    <w:rsid w:val="00655D1B"/>
    <w:rsid w:val="0067744A"/>
    <w:rsid w:val="006827F6"/>
    <w:rsid w:val="006929E5"/>
    <w:rsid w:val="00694AC7"/>
    <w:rsid w:val="006A1BD7"/>
    <w:rsid w:val="006A2661"/>
    <w:rsid w:val="006B2EC0"/>
    <w:rsid w:val="006B2FBA"/>
    <w:rsid w:val="006B4A49"/>
    <w:rsid w:val="006B5DC6"/>
    <w:rsid w:val="006C2491"/>
    <w:rsid w:val="006C382C"/>
    <w:rsid w:val="006D2D60"/>
    <w:rsid w:val="006E2393"/>
    <w:rsid w:val="006E2A66"/>
    <w:rsid w:val="006E6995"/>
    <w:rsid w:val="006F01A7"/>
    <w:rsid w:val="00702778"/>
    <w:rsid w:val="00711A46"/>
    <w:rsid w:val="00712A91"/>
    <w:rsid w:val="00720588"/>
    <w:rsid w:val="00720FF8"/>
    <w:rsid w:val="00721736"/>
    <w:rsid w:val="0073305F"/>
    <w:rsid w:val="00745175"/>
    <w:rsid w:val="00755EEF"/>
    <w:rsid w:val="007673B8"/>
    <w:rsid w:val="00774FB3"/>
    <w:rsid w:val="00787AE7"/>
    <w:rsid w:val="0079567C"/>
    <w:rsid w:val="007A0D34"/>
    <w:rsid w:val="007A59E4"/>
    <w:rsid w:val="007B4C7E"/>
    <w:rsid w:val="007C179D"/>
    <w:rsid w:val="007D1580"/>
    <w:rsid w:val="007D2BFA"/>
    <w:rsid w:val="007D595F"/>
    <w:rsid w:val="007D740C"/>
    <w:rsid w:val="007E0FD4"/>
    <w:rsid w:val="007F0A65"/>
    <w:rsid w:val="007F3A2C"/>
    <w:rsid w:val="007F58F4"/>
    <w:rsid w:val="00814053"/>
    <w:rsid w:val="00814E56"/>
    <w:rsid w:val="00817E63"/>
    <w:rsid w:val="0084077B"/>
    <w:rsid w:val="00846A0A"/>
    <w:rsid w:val="0085051F"/>
    <w:rsid w:val="00852CD5"/>
    <w:rsid w:val="00857700"/>
    <w:rsid w:val="00877A72"/>
    <w:rsid w:val="00885497"/>
    <w:rsid w:val="00893451"/>
    <w:rsid w:val="008A5636"/>
    <w:rsid w:val="008A6899"/>
    <w:rsid w:val="008C0BEE"/>
    <w:rsid w:val="008C12AD"/>
    <w:rsid w:val="008C187E"/>
    <w:rsid w:val="008C243A"/>
    <w:rsid w:val="008E19DB"/>
    <w:rsid w:val="008E22B1"/>
    <w:rsid w:val="008E2F37"/>
    <w:rsid w:val="008E3490"/>
    <w:rsid w:val="008E442D"/>
    <w:rsid w:val="008F15C8"/>
    <w:rsid w:val="008F5D88"/>
    <w:rsid w:val="00916874"/>
    <w:rsid w:val="00936B53"/>
    <w:rsid w:val="00941350"/>
    <w:rsid w:val="00951A29"/>
    <w:rsid w:val="009752DA"/>
    <w:rsid w:val="00990E4D"/>
    <w:rsid w:val="0099386F"/>
    <w:rsid w:val="009A5316"/>
    <w:rsid w:val="009A7054"/>
    <w:rsid w:val="009B4056"/>
    <w:rsid w:val="009B5971"/>
    <w:rsid w:val="009B7DD5"/>
    <w:rsid w:val="009C5BD7"/>
    <w:rsid w:val="009C7956"/>
    <w:rsid w:val="009D257F"/>
    <w:rsid w:val="009E012B"/>
    <w:rsid w:val="009E3562"/>
    <w:rsid w:val="009F0D63"/>
    <w:rsid w:val="009F6137"/>
    <w:rsid w:val="009F68B4"/>
    <w:rsid w:val="00A00282"/>
    <w:rsid w:val="00A14AE7"/>
    <w:rsid w:val="00A14FBB"/>
    <w:rsid w:val="00A43C9C"/>
    <w:rsid w:val="00A4766D"/>
    <w:rsid w:val="00A520E7"/>
    <w:rsid w:val="00A6668D"/>
    <w:rsid w:val="00A75DE0"/>
    <w:rsid w:val="00A82684"/>
    <w:rsid w:val="00A83868"/>
    <w:rsid w:val="00A865CA"/>
    <w:rsid w:val="00A97190"/>
    <w:rsid w:val="00AA2AD8"/>
    <w:rsid w:val="00AA3F91"/>
    <w:rsid w:val="00AB1B81"/>
    <w:rsid w:val="00AB38E6"/>
    <w:rsid w:val="00AC6B27"/>
    <w:rsid w:val="00AD38DB"/>
    <w:rsid w:val="00AD60F8"/>
    <w:rsid w:val="00AF1B7A"/>
    <w:rsid w:val="00AF481C"/>
    <w:rsid w:val="00AF4A0F"/>
    <w:rsid w:val="00B02EAE"/>
    <w:rsid w:val="00B03C9A"/>
    <w:rsid w:val="00B04495"/>
    <w:rsid w:val="00B06D10"/>
    <w:rsid w:val="00B1171E"/>
    <w:rsid w:val="00B11820"/>
    <w:rsid w:val="00B152E3"/>
    <w:rsid w:val="00B214B8"/>
    <w:rsid w:val="00B2585B"/>
    <w:rsid w:val="00B33B07"/>
    <w:rsid w:val="00B4074C"/>
    <w:rsid w:val="00B424EE"/>
    <w:rsid w:val="00B516EF"/>
    <w:rsid w:val="00B609A7"/>
    <w:rsid w:val="00B77AA7"/>
    <w:rsid w:val="00B77B68"/>
    <w:rsid w:val="00B85260"/>
    <w:rsid w:val="00B875F7"/>
    <w:rsid w:val="00BA2118"/>
    <w:rsid w:val="00BA4D77"/>
    <w:rsid w:val="00BA7A97"/>
    <w:rsid w:val="00BB4A5E"/>
    <w:rsid w:val="00BB6856"/>
    <w:rsid w:val="00BC65B7"/>
    <w:rsid w:val="00BD2752"/>
    <w:rsid w:val="00BE411B"/>
    <w:rsid w:val="00BF178D"/>
    <w:rsid w:val="00C077C1"/>
    <w:rsid w:val="00C13FE3"/>
    <w:rsid w:val="00C155F6"/>
    <w:rsid w:val="00C15C79"/>
    <w:rsid w:val="00C20D5E"/>
    <w:rsid w:val="00C2452F"/>
    <w:rsid w:val="00C24DEC"/>
    <w:rsid w:val="00C41CE9"/>
    <w:rsid w:val="00C50B37"/>
    <w:rsid w:val="00C61BDA"/>
    <w:rsid w:val="00C61DF1"/>
    <w:rsid w:val="00C70B6A"/>
    <w:rsid w:val="00C81E2D"/>
    <w:rsid w:val="00C87A1E"/>
    <w:rsid w:val="00C91F32"/>
    <w:rsid w:val="00C92344"/>
    <w:rsid w:val="00C927A9"/>
    <w:rsid w:val="00C978DA"/>
    <w:rsid w:val="00CA27B4"/>
    <w:rsid w:val="00CA2D9A"/>
    <w:rsid w:val="00CB06FE"/>
    <w:rsid w:val="00CB2178"/>
    <w:rsid w:val="00CB3757"/>
    <w:rsid w:val="00CB515A"/>
    <w:rsid w:val="00CC6491"/>
    <w:rsid w:val="00CC7651"/>
    <w:rsid w:val="00CD2DC1"/>
    <w:rsid w:val="00CE1F59"/>
    <w:rsid w:val="00CF3422"/>
    <w:rsid w:val="00CF4804"/>
    <w:rsid w:val="00CF6B8C"/>
    <w:rsid w:val="00D040CF"/>
    <w:rsid w:val="00D07241"/>
    <w:rsid w:val="00D10A81"/>
    <w:rsid w:val="00D1786C"/>
    <w:rsid w:val="00D20799"/>
    <w:rsid w:val="00D24A38"/>
    <w:rsid w:val="00D33788"/>
    <w:rsid w:val="00D438BE"/>
    <w:rsid w:val="00D455F9"/>
    <w:rsid w:val="00D52FB5"/>
    <w:rsid w:val="00D576A6"/>
    <w:rsid w:val="00D64BB6"/>
    <w:rsid w:val="00D70AA5"/>
    <w:rsid w:val="00D7460F"/>
    <w:rsid w:val="00D80E3D"/>
    <w:rsid w:val="00D82791"/>
    <w:rsid w:val="00D86193"/>
    <w:rsid w:val="00D87D51"/>
    <w:rsid w:val="00D93764"/>
    <w:rsid w:val="00DC30C0"/>
    <w:rsid w:val="00DC732B"/>
    <w:rsid w:val="00DD2CE5"/>
    <w:rsid w:val="00DE1158"/>
    <w:rsid w:val="00DF0FE5"/>
    <w:rsid w:val="00DF2E9B"/>
    <w:rsid w:val="00DF5429"/>
    <w:rsid w:val="00E05A5E"/>
    <w:rsid w:val="00E125E1"/>
    <w:rsid w:val="00E267CD"/>
    <w:rsid w:val="00E30E0C"/>
    <w:rsid w:val="00E34218"/>
    <w:rsid w:val="00E4129A"/>
    <w:rsid w:val="00E41849"/>
    <w:rsid w:val="00E52116"/>
    <w:rsid w:val="00E52908"/>
    <w:rsid w:val="00E53D3B"/>
    <w:rsid w:val="00E63795"/>
    <w:rsid w:val="00E75CB4"/>
    <w:rsid w:val="00E90E38"/>
    <w:rsid w:val="00E9719B"/>
    <w:rsid w:val="00EA7E5E"/>
    <w:rsid w:val="00EB1E3D"/>
    <w:rsid w:val="00EC463D"/>
    <w:rsid w:val="00ED1308"/>
    <w:rsid w:val="00EE04BF"/>
    <w:rsid w:val="00EF050D"/>
    <w:rsid w:val="00EF2517"/>
    <w:rsid w:val="00F06643"/>
    <w:rsid w:val="00F1697D"/>
    <w:rsid w:val="00F24754"/>
    <w:rsid w:val="00F30B2F"/>
    <w:rsid w:val="00F31C8A"/>
    <w:rsid w:val="00F3334B"/>
    <w:rsid w:val="00F44125"/>
    <w:rsid w:val="00F4647E"/>
    <w:rsid w:val="00F506BE"/>
    <w:rsid w:val="00F50BC2"/>
    <w:rsid w:val="00F57241"/>
    <w:rsid w:val="00F6175A"/>
    <w:rsid w:val="00F730FD"/>
    <w:rsid w:val="00F77705"/>
    <w:rsid w:val="00F81310"/>
    <w:rsid w:val="00F8362C"/>
    <w:rsid w:val="00F860B5"/>
    <w:rsid w:val="00F908E5"/>
    <w:rsid w:val="00F93696"/>
    <w:rsid w:val="00F952F7"/>
    <w:rsid w:val="00F96706"/>
    <w:rsid w:val="00FA0550"/>
    <w:rsid w:val="00FA0A7B"/>
    <w:rsid w:val="00FA6AC1"/>
    <w:rsid w:val="00FC48D3"/>
    <w:rsid w:val="00FC65FA"/>
    <w:rsid w:val="00FD1025"/>
    <w:rsid w:val="00FD5A1C"/>
    <w:rsid w:val="00FE7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3687"/>
  <w15:chartTrackingRefBased/>
  <w15:docId w15:val="{A3DF77D1-85E0-443D-BFDA-010A417A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5F"/>
    <w:pPr>
      <w:spacing w:after="120" w:line="276" w:lineRule="auto"/>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7D595F"/>
    <w:rPr>
      <w:rFonts w:ascii="Arial" w:hAnsi="Arial" w:cs="Arial"/>
    </w:rPr>
  </w:style>
  <w:style w:type="paragraph" w:styleId="NoSpacing">
    <w:name w:val="No Spacing"/>
    <w:link w:val="NoSpacingChar"/>
    <w:uiPriority w:val="1"/>
    <w:qFormat/>
    <w:rsid w:val="007D595F"/>
    <w:pPr>
      <w:spacing w:after="0" w:line="240" w:lineRule="auto"/>
      <w:jc w:val="both"/>
    </w:pPr>
    <w:rPr>
      <w:rFonts w:ascii="Arial" w:hAnsi="Arial" w:cs="Arial"/>
    </w:rPr>
  </w:style>
  <w:style w:type="table" w:styleId="TableGrid">
    <w:name w:val="Table Grid"/>
    <w:basedOn w:val="TableNormal"/>
    <w:uiPriority w:val="59"/>
    <w:rsid w:val="007D59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8BE"/>
    <w:rPr>
      <w:rFonts w:ascii="Arial" w:hAnsi="Arial"/>
    </w:rPr>
  </w:style>
  <w:style w:type="paragraph" w:styleId="Footer">
    <w:name w:val="footer"/>
    <w:basedOn w:val="Normal"/>
    <w:link w:val="FooterChar"/>
    <w:uiPriority w:val="99"/>
    <w:unhideWhenUsed/>
    <w:rsid w:val="00D43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8BE"/>
    <w:rPr>
      <w:rFonts w:ascii="Arial" w:hAnsi="Arial"/>
    </w:rPr>
  </w:style>
  <w:style w:type="paragraph" w:styleId="ListParagraph">
    <w:name w:val="List Paragraph"/>
    <w:basedOn w:val="Normal"/>
    <w:uiPriority w:val="34"/>
    <w:qFormat/>
    <w:rsid w:val="006C2491"/>
    <w:pPr>
      <w:spacing w:after="0" w:line="240" w:lineRule="auto"/>
      <w:ind w:left="720"/>
      <w:contextualSpacing/>
      <w:jc w:val="left"/>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9B7DD5"/>
  </w:style>
  <w:style w:type="paragraph" w:customStyle="1" w:styleId="Default">
    <w:name w:val="Default"/>
    <w:rsid w:val="0027621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397227">
      <w:bodyDiv w:val="1"/>
      <w:marLeft w:val="0"/>
      <w:marRight w:val="0"/>
      <w:marTop w:val="0"/>
      <w:marBottom w:val="0"/>
      <w:divBdr>
        <w:top w:val="none" w:sz="0" w:space="0" w:color="auto"/>
        <w:left w:val="none" w:sz="0" w:space="0" w:color="auto"/>
        <w:bottom w:val="none" w:sz="0" w:space="0" w:color="auto"/>
        <w:right w:val="none" w:sz="0" w:space="0" w:color="auto"/>
      </w:divBdr>
      <w:divsChild>
        <w:div w:id="1524048113">
          <w:marLeft w:val="360"/>
          <w:marRight w:val="0"/>
          <w:marTop w:val="200"/>
          <w:marBottom w:val="0"/>
          <w:divBdr>
            <w:top w:val="none" w:sz="0" w:space="0" w:color="auto"/>
            <w:left w:val="none" w:sz="0" w:space="0" w:color="auto"/>
            <w:bottom w:val="none" w:sz="0" w:space="0" w:color="auto"/>
            <w:right w:val="none" w:sz="0" w:space="0" w:color="auto"/>
          </w:divBdr>
        </w:div>
        <w:div w:id="690374417">
          <w:marLeft w:val="360"/>
          <w:marRight w:val="0"/>
          <w:marTop w:val="200"/>
          <w:marBottom w:val="0"/>
          <w:divBdr>
            <w:top w:val="none" w:sz="0" w:space="0" w:color="auto"/>
            <w:left w:val="none" w:sz="0" w:space="0" w:color="auto"/>
            <w:bottom w:val="none" w:sz="0" w:space="0" w:color="auto"/>
            <w:right w:val="none" w:sz="0" w:space="0" w:color="auto"/>
          </w:divBdr>
        </w:div>
        <w:div w:id="1002121923">
          <w:marLeft w:val="360"/>
          <w:marRight w:val="0"/>
          <w:marTop w:val="200"/>
          <w:marBottom w:val="0"/>
          <w:divBdr>
            <w:top w:val="none" w:sz="0" w:space="0" w:color="auto"/>
            <w:left w:val="none" w:sz="0" w:space="0" w:color="auto"/>
            <w:bottom w:val="none" w:sz="0" w:space="0" w:color="auto"/>
            <w:right w:val="none" w:sz="0" w:space="0" w:color="auto"/>
          </w:divBdr>
        </w:div>
      </w:divsChild>
    </w:div>
    <w:div w:id="793594920">
      <w:bodyDiv w:val="1"/>
      <w:marLeft w:val="0"/>
      <w:marRight w:val="0"/>
      <w:marTop w:val="0"/>
      <w:marBottom w:val="0"/>
      <w:divBdr>
        <w:top w:val="none" w:sz="0" w:space="0" w:color="auto"/>
        <w:left w:val="none" w:sz="0" w:space="0" w:color="auto"/>
        <w:bottom w:val="none" w:sz="0" w:space="0" w:color="auto"/>
        <w:right w:val="none" w:sz="0" w:space="0" w:color="auto"/>
      </w:divBdr>
    </w:div>
    <w:div w:id="991447989">
      <w:bodyDiv w:val="1"/>
      <w:marLeft w:val="0"/>
      <w:marRight w:val="0"/>
      <w:marTop w:val="0"/>
      <w:marBottom w:val="0"/>
      <w:divBdr>
        <w:top w:val="none" w:sz="0" w:space="0" w:color="auto"/>
        <w:left w:val="none" w:sz="0" w:space="0" w:color="auto"/>
        <w:bottom w:val="none" w:sz="0" w:space="0" w:color="auto"/>
        <w:right w:val="none" w:sz="0" w:space="0" w:color="auto"/>
      </w:divBdr>
    </w:div>
    <w:div w:id="1117259439">
      <w:bodyDiv w:val="1"/>
      <w:marLeft w:val="0"/>
      <w:marRight w:val="0"/>
      <w:marTop w:val="0"/>
      <w:marBottom w:val="0"/>
      <w:divBdr>
        <w:top w:val="none" w:sz="0" w:space="0" w:color="auto"/>
        <w:left w:val="none" w:sz="0" w:space="0" w:color="auto"/>
        <w:bottom w:val="none" w:sz="0" w:space="0" w:color="auto"/>
        <w:right w:val="none" w:sz="0" w:space="0" w:color="auto"/>
      </w:divBdr>
      <w:divsChild>
        <w:div w:id="495926695">
          <w:marLeft w:val="1800"/>
          <w:marRight w:val="0"/>
          <w:marTop w:val="100"/>
          <w:marBottom w:val="0"/>
          <w:divBdr>
            <w:top w:val="none" w:sz="0" w:space="0" w:color="auto"/>
            <w:left w:val="none" w:sz="0" w:space="0" w:color="auto"/>
            <w:bottom w:val="none" w:sz="0" w:space="0" w:color="auto"/>
            <w:right w:val="none" w:sz="0" w:space="0" w:color="auto"/>
          </w:divBdr>
        </w:div>
      </w:divsChild>
    </w:div>
    <w:div w:id="1152024185">
      <w:bodyDiv w:val="1"/>
      <w:marLeft w:val="0"/>
      <w:marRight w:val="0"/>
      <w:marTop w:val="0"/>
      <w:marBottom w:val="0"/>
      <w:divBdr>
        <w:top w:val="none" w:sz="0" w:space="0" w:color="auto"/>
        <w:left w:val="none" w:sz="0" w:space="0" w:color="auto"/>
        <w:bottom w:val="none" w:sz="0" w:space="0" w:color="auto"/>
        <w:right w:val="none" w:sz="0" w:space="0" w:color="auto"/>
      </w:divBdr>
    </w:div>
    <w:div w:id="1449546727">
      <w:bodyDiv w:val="1"/>
      <w:marLeft w:val="0"/>
      <w:marRight w:val="0"/>
      <w:marTop w:val="0"/>
      <w:marBottom w:val="0"/>
      <w:divBdr>
        <w:top w:val="none" w:sz="0" w:space="0" w:color="auto"/>
        <w:left w:val="none" w:sz="0" w:space="0" w:color="auto"/>
        <w:bottom w:val="none" w:sz="0" w:space="0" w:color="auto"/>
        <w:right w:val="none" w:sz="0" w:space="0" w:color="auto"/>
      </w:divBdr>
    </w:div>
    <w:div w:id="1829784803">
      <w:bodyDiv w:val="1"/>
      <w:marLeft w:val="0"/>
      <w:marRight w:val="0"/>
      <w:marTop w:val="0"/>
      <w:marBottom w:val="0"/>
      <w:divBdr>
        <w:top w:val="none" w:sz="0" w:space="0" w:color="auto"/>
        <w:left w:val="none" w:sz="0" w:space="0" w:color="auto"/>
        <w:bottom w:val="none" w:sz="0" w:space="0" w:color="auto"/>
        <w:right w:val="none" w:sz="0" w:space="0" w:color="auto"/>
      </w:divBdr>
    </w:div>
    <w:div w:id="207646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318C9-B4BF-45AE-82FE-E2919522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8</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DONALDSON, Deborah (NHS DERBY AND DERBYSHIRE ICB - 15M)</dc:creator>
  <cp:keywords/>
  <dc:description/>
  <cp:lastModifiedBy>DONALDSON, Deborah (NHS DERBY AND DERBYSHIRE ICB - 15M)</cp:lastModifiedBy>
  <cp:revision>94</cp:revision>
  <dcterms:created xsi:type="dcterms:W3CDTF">2024-01-22T16:00:00Z</dcterms:created>
  <dcterms:modified xsi:type="dcterms:W3CDTF">2024-04-18T14:10:00Z</dcterms:modified>
</cp:coreProperties>
</file>